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14:paraId="50CD2902" w14:textId="2C643C78" w:rsidR="00D64802" w:rsidRPr="00D64802" w:rsidRDefault="00D64802" w:rsidP="00D64802">
      <w:pPr>
        <w:suppressAutoHyphens w:val="0"/>
        <w:spacing w:line="259" w:lineRule="auto"/>
        <w:jc w:val="both"/>
        <w:rPr>
          <w:rFonts w:ascii="Tahoma" w:hAnsi="Tahoma" w:cs="Tahoma"/>
          <w:b/>
          <w:sz w:val="20"/>
          <w:szCs w:val="20"/>
          <w:lang w:eastAsia="en-US"/>
        </w:rPr>
      </w:pPr>
      <w:r w:rsidRPr="00D64802">
        <w:rPr>
          <w:rFonts w:ascii="Tahoma" w:hAnsi="Tahoma" w:cs="Tahoma"/>
          <w:b/>
          <w:sz w:val="20"/>
          <w:szCs w:val="20"/>
          <w:lang w:eastAsia="en-US"/>
        </w:rPr>
        <w:t xml:space="preserve">Załącznik nr </w:t>
      </w:r>
      <w:r w:rsidR="00281A6C">
        <w:rPr>
          <w:rFonts w:ascii="Tahoma" w:hAnsi="Tahoma" w:cs="Tahoma"/>
          <w:b/>
          <w:sz w:val="20"/>
          <w:szCs w:val="20"/>
          <w:lang w:eastAsia="en-US"/>
        </w:rPr>
        <w:t>5</w:t>
      </w:r>
      <w:r w:rsidRPr="00D64802">
        <w:rPr>
          <w:rFonts w:ascii="Tahoma" w:hAnsi="Tahoma" w:cs="Tahoma"/>
          <w:b/>
          <w:sz w:val="20"/>
          <w:szCs w:val="20"/>
          <w:lang w:eastAsia="en-US"/>
        </w:rPr>
        <w:t xml:space="preserve"> Oświadczenie osoby, która zostanie zatrudniona na nowo utworzonym stanowisku pracy</w:t>
      </w:r>
    </w:p>
    <w:p w14:paraId="69AB0A4A" w14:textId="77777777" w:rsidR="00D64802" w:rsidRPr="00D64802" w:rsidRDefault="00D64802" w:rsidP="00D64802">
      <w:pPr>
        <w:suppressAutoHyphens w:val="0"/>
        <w:spacing w:line="259" w:lineRule="auto"/>
        <w:rPr>
          <w:rFonts w:ascii="Tahoma" w:hAnsi="Tahoma" w:cs="Tahoma"/>
          <w:b/>
          <w:sz w:val="20"/>
          <w:szCs w:val="20"/>
          <w:lang w:eastAsia="en-US"/>
        </w:rPr>
      </w:pPr>
    </w:p>
    <w:p w14:paraId="61B6AD8B" w14:textId="2250027A" w:rsidR="00D64802" w:rsidRPr="00D64802" w:rsidRDefault="00D64802" w:rsidP="00D64802">
      <w:pPr>
        <w:suppressAutoHyphens w:val="0"/>
        <w:spacing w:line="259" w:lineRule="auto"/>
        <w:jc w:val="center"/>
        <w:rPr>
          <w:rFonts w:ascii="Tahoma" w:hAnsi="Tahoma" w:cs="Tahoma"/>
          <w:b/>
          <w:sz w:val="20"/>
          <w:szCs w:val="20"/>
          <w:lang w:eastAsia="en-US"/>
        </w:rPr>
      </w:pPr>
      <w:r w:rsidRPr="00D64802">
        <w:rPr>
          <w:rFonts w:ascii="Tahoma" w:hAnsi="Tahoma" w:cs="Tahoma"/>
          <w:b/>
          <w:sz w:val="20"/>
          <w:szCs w:val="20"/>
          <w:lang w:eastAsia="en-US"/>
        </w:rPr>
        <w:t>Oświadczenie osoby, która zostanie zatrudniona na nowoutworzonym stanowisku pracy w</w:t>
      </w:r>
      <w:r w:rsidR="00281A6C">
        <w:rPr>
          <w:rFonts w:ascii="Tahoma" w:hAnsi="Tahoma" w:cs="Tahoma"/>
          <w:b/>
          <w:sz w:val="20"/>
          <w:szCs w:val="20"/>
          <w:lang w:eastAsia="en-US"/>
        </w:rPr>
        <w:t> </w:t>
      </w:r>
      <w:r w:rsidRPr="00D64802">
        <w:rPr>
          <w:rFonts w:ascii="Tahoma" w:hAnsi="Tahoma" w:cs="Tahoma"/>
          <w:b/>
          <w:sz w:val="20"/>
          <w:szCs w:val="20"/>
          <w:lang w:eastAsia="en-US"/>
        </w:rPr>
        <w:t>przedsiębiorstwie społecznym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227"/>
        <w:gridCol w:w="5985"/>
      </w:tblGrid>
      <w:tr w:rsidR="00D64802" w:rsidRPr="00D64802" w14:paraId="1891C9CE" w14:textId="77777777" w:rsidTr="00655488">
        <w:tc>
          <w:tcPr>
            <w:tcW w:w="3227" w:type="dxa"/>
            <w:shd w:val="clear" w:color="auto" w:fill="F2F2F2"/>
          </w:tcPr>
          <w:p w14:paraId="382CA695" w14:textId="63DC2AE1" w:rsidR="00D64802" w:rsidRPr="00D64802" w:rsidRDefault="00655488" w:rsidP="00D64802">
            <w:pPr>
              <w:suppressAutoHyphens w:val="0"/>
              <w:spacing w:line="259" w:lineRule="auto"/>
              <w:rPr>
                <w:rFonts w:ascii="Tahoma" w:hAnsi="Tahoma" w:cs="Tahoma"/>
                <w:b/>
                <w:sz w:val="20"/>
                <w:szCs w:val="20"/>
                <w:lang w:eastAsia="en-US"/>
              </w:rPr>
            </w:pPr>
            <w:r>
              <w:rPr>
                <w:rFonts w:ascii="Tahoma" w:hAnsi="Tahoma" w:cs="Tahoma"/>
                <w:b/>
                <w:sz w:val="20"/>
                <w:szCs w:val="20"/>
                <w:lang w:eastAsia="en-US"/>
              </w:rPr>
              <w:t>Imię i nazwisko</w:t>
            </w:r>
          </w:p>
        </w:tc>
        <w:tc>
          <w:tcPr>
            <w:tcW w:w="5985" w:type="dxa"/>
            <w:shd w:val="clear" w:color="auto" w:fill="auto"/>
          </w:tcPr>
          <w:p w14:paraId="23FF69FD" w14:textId="77777777" w:rsidR="00D64802" w:rsidRPr="00D64802" w:rsidRDefault="00D64802" w:rsidP="00D64802">
            <w:pPr>
              <w:suppressAutoHyphens w:val="0"/>
              <w:spacing w:line="259" w:lineRule="auto"/>
              <w:rPr>
                <w:rFonts w:ascii="Tahoma" w:hAnsi="Tahoma" w:cs="Tahoma"/>
                <w:sz w:val="20"/>
                <w:szCs w:val="20"/>
                <w:lang w:eastAsia="en-US"/>
              </w:rPr>
            </w:pPr>
          </w:p>
        </w:tc>
      </w:tr>
      <w:tr w:rsidR="00D64802" w:rsidRPr="00D64802" w14:paraId="52FF639B" w14:textId="77777777" w:rsidTr="00655488">
        <w:tc>
          <w:tcPr>
            <w:tcW w:w="3227" w:type="dxa"/>
            <w:shd w:val="clear" w:color="auto" w:fill="F2F2F2"/>
          </w:tcPr>
          <w:p w14:paraId="2BF7B4D6" w14:textId="77777777" w:rsidR="00D64802" w:rsidRPr="00D64802" w:rsidRDefault="00D64802" w:rsidP="00D64802">
            <w:pPr>
              <w:suppressAutoHyphens w:val="0"/>
              <w:spacing w:line="259" w:lineRule="auto"/>
              <w:rPr>
                <w:rFonts w:ascii="Tahoma" w:hAnsi="Tahoma" w:cs="Tahoma"/>
                <w:b/>
                <w:sz w:val="20"/>
                <w:szCs w:val="20"/>
                <w:lang w:eastAsia="en-US"/>
              </w:rPr>
            </w:pPr>
            <w:r w:rsidRPr="00D64802">
              <w:rPr>
                <w:rFonts w:ascii="Tahoma" w:hAnsi="Tahoma" w:cs="Tahoma"/>
                <w:b/>
                <w:sz w:val="20"/>
                <w:szCs w:val="20"/>
                <w:lang w:eastAsia="en-US"/>
              </w:rPr>
              <w:t>Adres zamieszkania</w:t>
            </w:r>
          </w:p>
        </w:tc>
        <w:tc>
          <w:tcPr>
            <w:tcW w:w="5985" w:type="dxa"/>
            <w:shd w:val="clear" w:color="auto" w:fill="auto"/>
          </w:tcPr>
          <w:p w14:paraId="58E136C7" w14:textId="77777777" w:rsidR="00D64802" w:rsidRPr="00D64802" w:rsidRDefault="00D64802" w:rsidP="00D64802">
            <w:pPr>
              <w:suppressAutoHyphens w:val="0"/>
              <w:spacing w:line="259" w:lineRule="auto"/>
              <w:rPr>
                <w:rFonts w:ascii="Tahoma" w:hAnsi="Tahoma" w:cs="Tahoma"/>
                <w:sz w:val="20"/>
                <w:szCs w:val="20"/>
                <w:lang w:eastAsia="en-US"/>
              </w:rPr>
            </w:pPr>
          </w:p>
        </w:tc>
      </w:tr>
      <w:tr w:rsidR="00D64802" w:rsidRPr="00D64802" w14:paraId="7A74C334" w14:textId="77777777" w:rsidTr="00655488">
        <w:trPr>
          <w:trHeight w:val="324"/>
        </w:trPr>
        <w:tc>
          <w:tcPr>
            <w:tcW w:w="3227" w:type="dxa"/>
            <w:shd w:val="clear" w:color="auto" w:fill="F2F2F2"/>
          </w:tcPr>
          <w:p w14:paraId="2A9D200E" w14:textId="77777777" w:rsidR="00D64802" w:rsidRPr="00D64802" w:rsidRDefault="00D64802" w:rsidP="00D64802">
            <w:pPr>
              <w:suppressAutoHyphens w:val="0"/>
              <w:spacing w:line="259" w:lineRule="auto"/>
              <w:rPr>
                <w:rFonts w:ascii="Tahoma" w:hAnsi="Tahoma" w:cs="Tahoma"/>
                <w:b/>
                <w:sz w:val="20"/>
                <w:szCs w:val="20"/>
                <w:lang w:eastAsia="en-US"/>
              </w:rPr>
            </w:pPr>
            <w:r w:rsidRPr="00D64802">
              <w:rPr>
                <w:rFonts w:ascii="Tahoma" w:hAnsi="Tahoma" w:cs="Tahoma"/>
                <w:b/>
                <w:sz w:val="20"/>
                <w:szCs w:val="20"/>
                <w:lang w:eastAsia="en-US"/>
              </w:rPr>
              <w:t>PESEL</w:t>
            </w:r>
          </w:p>
        </w:tc>
        <w:tc>
          <w:tcPr>
            <w:tcW w:w="5985" w:type="dxa"/>
            <w:shd w:val="clear" w:color="auto" w:fill="auto"/>
          </w:tcPr>
          <w:p w14:paraId="68E37E64" w14:textId="77777777" w:rsidR="00D64802" w:rsidRPr="00D64802" w:rsidRDefault="00D64802" w:rsidP="00D64802">
            <w:pPr>
              <w:suppressAutoHyphens w:val="0"/>
              <w:spacing w:line="259" w:lineRule="auto"/>
              <w:rPr>
                <w:rFonts w:ascii="Tahoma" w:hAnsi="Tahoma" w:cs="Tahoma"/>
                <w:sz w:val="20"/>
                <w:szCs w:val="20"/>
                <w:lang w:eastAsia="en-US"/>
              </w:rPr>
            </w:pPr>
          </w:p>
        </w:tc>
      </w:tr>
      <w:tr w:rsidR="00D64802" w:rsidRPr="00D64802" w14:paraId="4638FA07" w14:textId="77777777" w:rsidTr="00655488">
        <w:trPr>
          <w:trHeight w:val="324"/>
        </w:trPr>
        <w:tc>
          <w:tcPr>
            <w:tcW w:w="3227" w:type="dxa"/>
            <w:shd w:val="clear" w:color="auto" w:fill="F2F2F2"/>
          </w:tcPr>
          <w:p w14:paraId="6C718BE9" w14:textId="77777777" w:rsidR="00D64802" w:rsidRPr="00D64802" w:rsidRDefault="00D64802" w:rsidP="00D64802">
            <w:pPr>
              <w:suppressAutoHyphens w:val="0"/>
              <w:spacing w:line="259" w:lineRule="auto"/>
              <w:jc w:val="both"/>
              <w:rPr>
                <w:rFonts w:ascii="Tahoma" w:hAnsi="Tahoma" w:cs="Tahoma"/>
                <w:b/>
                <w:sz w:val="20"/>
                <w:szCs w:val="20"/>
                <w:lang w:eastAsia="en-US"/>
              </w:rPr>
            </w:pPr>
            <w:r w:rsidRPr="00D64802">
              <w:rPr>
                <w:rFonts w:ascii="Tahoma" w:hAnsi="Tahoma" w:cs="Tahoma"/>
                <w:b/>
                <w:sz w:val="20"/>
                <w:szCs w:val="20"/>
                <w:lang w:eastAsia="en-US"/>
              </w:rPr>
              <w:t xml:space="preserve">Numer NIP osoby, która zostanie zatrudniona na nowoutworzonym stanowisku pracy </w:t>
            </w:r>
            <w:r w:rsidRPr="00D64802">
              <w:rPr>
                <w:rFonts w:ascii="Tahoma" w:hAnsi="Tahoma" w:cs="Tahoma"/>
                <w:sz w:val="20"/>
                <w:szCs w:val="20"/>
                <w:lang w:eastAsia="en-US"/>
              </w:rPr>
              <w:t>(jeśli posiada)</w:t>
            </w:r>
          </w:p>
        </w:tc>
        <w:tc>
          <w:tcPr>
            <w:tcW w:w="5985" w:type="dxa"/>
            <w:shd w:val="clear" w:color="auto" w:fill="auto"/>
          </w:tcPr>
          <w:p w14:paraId="5B116ABF" w14:textId="77777777" w:rsidR="00D64802" w:rsidRPr="00D64802" w:rsidRDefault="00D64802" w:rsidP="00D64802">
            <w:pPr>
              <w:suppressAutoHyphens w:val="0"/>
              <w:spacing w:line="259" w:lineRule="auto"/>
              <w:rPr>
                <w:rFonts w:ascii="Tahoma" w:hAnsi="Tahoma" w:cs="Tahoma"/>
                <w:sz w:val="20"/>
                <w:szCs w:val="20"/>
                <w:lang w:eastAsia="en-US"/>
              </w:rPr>
            </w:pPr>
          </w:p>
        </w:tc>
      </w:tr>
    </w:tbl>
    <w:p w14:paraId="12DCB3D0" w14:textId="77777777" w:rsidR="00D64802" w:rsidRPr="00D64802" w:rsidRDefault="00D64802" w:rsidP="00D64802">
      <w:pPr>
        <w:suppressAutoHyphens w:val="0"/>
        <w:spacing w:line="259" w:lineRule="auto"/>
        <w:rPr>
          <w:rFonts w:ascii="Tahoma" w:hAnsi="Tahoma" w:cs="Tahoma"/>
          <w:sz w:val="20"/>
          <w:szCs w:val="20"/>
          <w:lang w:eastAsia="en-US"/>
        </w:rPr>
      </w:pPr>
    </w:p>
    <w:p w14:paraId="4D98707D" w14:textId="189BC712" w:rsidR="00D64802" w:rsidRPr="00B6653D" w:rsidRDefault="00D64802" w:rsidP="00B6653D">
      <w:pPr>
        <w:suppressAutoHyphens w:val="0"/>
        <w:spacing w:line="360" w:lineRule="auto"/>
        <w:jc w:val="both"/>
        <w:rPr>
          <w:rFonts w:ascii="Tahoma" w:hAnsi="Tahoma" w:cs="Tahoma"/>
          <w:sz w:val="20"/>
          <w:szCs w:val="20"/>
          <w:lang w:eastAsia="en-US"/>
        </w:rPr>
      </w:pPr>
      <w:bookmarkStart w:id="0" w:name="_Hlk157506415"/>
      <w:r w:rsidRPr="00D64802">
        <w:rPr>
          <w:rFonts w:ascii="Tahoma" w:hAnsi="Tahoma" w:cs="Tahoma"/>
          <w:b/>
          <w:sz w:val="20"/>
          <w:szCs w:val="20"/>
          <w:lang w:eastAsia="en-US"/>
        </w:rPr>
        <w:t xml:space="preserve">Oświadczam, że spełniam warunki </w:t>
      </w:r>
      <w:bookmarkStart w:id="1" w:name="_Hlk157508368"/>
      <w:r w:rsidRPr="00D64802">
        <w:rPr>
          <w:rFonts w:ascii="Tahoma" w:hAnsi="Tahoma" w:cs="Tahoma"/>
          <w:b/>
          <w:sz w:val="20"/>
          <w:szCs w:val="20"/>
          <w:lang w:eastAsia="en-US"/>
        </w:rPr>
        <w:t xml:space="preserve">o których mowa w § 1 </w:t>
      </w:r>
      <w:r w:rsidR="00C824B4">
        <w:rPr>
          <w:rFonts w:ascii="Tahoma" w:hAnsi="Tahoma" w:cs="Tahoma"/>
          <w:b/>
          <w:sz w:val="20"/>
          <w:szCs w:val="20"/>
          <w:lang w:eastAsia="en-US"/>
        </w:rPr>
        <w:t>ust</w:t>
      </w:r>
      <w:r w:rsidRPr="00D64802">
        <w:rPr>
          <w:rFonts w:ascii="Tahoma" w:hAnsi="Tahoma" w:cs="Tahoma"/>
          <w:b/>
          <w:sz w:val="20"/>
          <w:szCs w:val="20"/>
          <w:lang w:eastAsia="en-US"/>
        </w:rPr>
        <w:t xml:space="preserve">. </w:t>
      </w:r>
      <w:r w:rsidR="00C824B4">
        <w:rPr>
          <w:rFonts w:ascii="Tahoma" w:hAnsi="Tahoma" w:cs="Tahoma"/>
          <w:b/>
          <w:sz w:val="20"/>
          <w:szCs w:val="20"/>
          <w:lang w:eastAsia="en-US"/>
        </w:rPr>
        <w:t>9</w:t>
      </w:r>
      <w:r w:rsidR="00655488">
        <w:rPr>
          <w:rFonts w:ascii="Tahoma" w:hAnsi="Tahoma" w:cs="Tahoma"/>
          <w:b/>
          <w:sz w:val="20"/>
          <w:szCs w:val="20"/>
          <w:lang w:eastAsia="en-US"/>
        </w:rPr>
        <w:t xml:space="preserve"> </w:t>
      </w:r>
      <w:r w:rsidRPr="00D64802">
        <w:rPr>
          <w:rFonts w:ascii="Tahoma" w:hAnsi="Tahoma" w:cs="Tahoma"/>
          <w:b/>
          <w:sz w:val="20"/>
          <w:szCs w:val="20"/>
          <w:lang w:eastAsia="en-US"/>
        </w:rPr>
        <w:t>Regulaminu przyznawania środków finansowych</w:t>
      </w:r>
      <w:bookmarkEnd w:id="1"/>
      <w:r w:rsidRPr="00D64802">
        <w:rPr>
          <w:rFonts w:ascii="Tahoma" w:hAnsi="Tahoma" w:cs="Tahoma"/>
          <w:b/>
          <w:sz w:val="20"/>
          <w:szCs w:val="20"/>
          <w:lang w:eastAsia="en-US"/>
        </w:rPr>
        <w:t xml:space="preserve"> w ramach projektu „R</w:t>
      </w:r>
      <w:r w:rsidR="00FB7FBC">
        <w:rPr>
          <w:rFonts w:ascii="Tahoma" w:hAnsi="Tahoma" w:cs="Tahoma"/>
          <w:b/>
          <w:sz w:val="20"/>
          <w:szCs w:val="20"/>
          <w:lang w:eastAsia="en-US"/>
        </w:rPr>
        <w:t>azem</w:t>
      </w:r>
      <w:r w:rsidRPr="00D64802">
        <w:rPr>
          <w:rFonts w:ascii="Tahoma" w:hAnsi="Tahoma" w:cs="Tahoma"/>
          <w:b/>
          <w:sz w:val="20"/>
          <w:szCs w:val="20"/>
          <w:lang w:eastAsia="en-US"/>
        </w:rPr>
        <w:t xml:space="preserve"> </w:t>
      </w:r>
      <w:r w:rsidR="00FB7FBC">
        <w:rPr>
          <w:rFonts w:ascii="Tahoma" w:hAnsi="Tahoma" w:cs="Tahoma"/>
          <w:b/>
          <w:sz w:val="20"/>
          <w:szCs w:val="20"/>
          <w:lang w:eastAsia="en-US"/>
        </w:rPr>
        <w:t xml:space="preserve">dla </w:t>
      </w:r>
      <w:r w:rsidRPr="00D64802">
        <w:rPr>
          <w:rFonts w:ascii="Tahoma" w:hAnsi="Tahoma" w:cs="Tahoma"/>
          <w:b/>
          <w:sz w:val="20"/>
          <w:szCs w:val="20"/>
          <w:lang w:eastAsia="en-US"/>
        </w:rPr>
        <w:t xml:space="preserve"> ekonomii społecznej” i zaliczam się  do jednej z poniższych </w:t>
      </w:r>
      <w:bookmarkStart w:id="2" w:name="_Hlk157508508"/>
      <w:r w:rsidRPr="00D64802">
        <w:rPr>
          <w:rFonts w:ascii="Tahoma" w:hAnsi="Tahoma" w:cs="Tahoma"/>
          <w:b/>
          <w:sz w:val="20"/>
          <w:szCs w:val="20"/>
          <w:lang w:eastAsia="en-US"/>
        </w:rPr>
        <w:t xml:space="preserve">grup </w:t>
      </w:r>
      <w:r w:rsidR="00B6653D" w:rsidRPr="00B6653D">
        <w:rPr>
          <w:rFonts w:ascii="Tahoma" w:hAnsi="Tahoma" w:cs="Tahoma"/>
          <w:b/>
          <w:sz w:val="20"/>
          <w:szCs w:val="20"/>
          <w:lang w:eastAsia="en-US"/>
        </w:rPr>
        <w:t xml:space="preserve">osób, o których mowa w  art. 2 pkt. 6 ustawy z dnia 5 sierpnia 2022 r. o ekonomii społecznej </w:t>
      </w:r>
      <w:bookmarkEnd w:id="2"/>
      <w:r w:rsidRPr="00D64802">
        <w:rPr>
          <w:rFonts w:ascii="Tahoma" w:hAnsi="Tahoma" w:cs="Tahoma"/>
          <w:sz w:val="20"/>
          <w:szCs w:val="20"/>
          <w:lang w:eastAsia="en-US"/>
        </w:rPr>
        <w:t>(proszę zaznaczyć właściwe):</w:t>
      </w:r>
      <w:bookmarkEnd w:id="0"/>
    </w:p>
    <w:p w14:paraId="17FEFDC0" w14:textId="5BC3A3F0" w:rsidR="00281A6C" w:rsidRDefault="00D64802" w:rsidP="00281A6C">
      <w:pPr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ind w:left="709" w:firstLine="0"/>
        <w:jc w:val="both"/>
        <w:rPr>
          <w:rFonts w:ascii="Tahoma" w:hAnsi="Tahoma" w:cs="Tahoma"/>
          <w:color w:val="000000"/>
          <w:sz w:val="20"/>
          <w:szCs w:val="20"/>
        </w:rPr>
      </w:pPr>
      <w:r w:rsidRPr="00281A6C">
        <w:rPr>
          <w:rFonts w:ascii="Tahoma" w:hAnsi="Tahoma" w:cs="Tahoma"/>
          <w:b/>
          <w:bCs/>
          <w:color w:val="000000"/>
          <w:sz w:val="20"/>
          <w:szCs w:val="20"/>
          <w:lang w:eastAsia="en-US"/>
        </w:rPr>
        <w:t xml:space="preserve"> </w:t>
      </w:r>
      <w:r w:rsidR="00281A6C" w:rsidRPr="00281A6C">
        <w:rPr>
          <w:rFonts w:ascii="Tahoma" w:hAnsi="Tahoma" w:cs="Tahoma"/>
          <w:b/>
          <w:bCs/>
          <w:color w:val="000000"/>
          <w:sz w:val="20"/>
          <w:szCs w:val="20"/>
        </w:rPr>
        <w:t>bezrobotnego</w:t>
      </w:r>
      <w:r w:rsidR="00281A6C" w:rsidRPr="00281A6C">
        <w:rPr>
          <w:rFonts w:ascii="Tahoma" w:hAnsi="Tahoma" w:cs="Tahoma"/>
          <w:color w:val="000000"/>
          <w:sz w:val="20"/>
          <w:szCs w:val="20"/>
        </w:rPr>
        <w:t xml:space="preserve">, o którym mowa w art. 2 ust. 1 pkt 2 ustawy z dnia 20 kwietnia 2004 r. o promocji zatrudnienia i instytucjach rynku pracy (Dz. U. z 2023 r. poz. 735), </w:t>
      </w:r>
    </w:p>
    <w:p w14:paraId="2C596CB8" w14:textId="0F2F3306" w:rsidR="00281A6C" w:rsidRDefault="00281A6C" w:rsidP="00281A6C">
      <w:pPr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ind w:left="709" w:firstLine="0"/>
        <w:jc w:val="both"/>
        <w:rPr>
          <w:rFonts w:ascii="Tahoma" w:hAnsi="Tahoma" w:cs="Tahoma"/>
          <w:color w:val="000000"/>
          <w:sz w:val="20"/>
          <w:szCs w:val="20"/>
        </w:rPr>
      </w:pPr>
      <w:r w:rsidRPr="00281A6C">
        <w:rPr>
          <w:rFonts w:ascii="Tahoma" w:hAnsi="Tahoma" w:cs="Tahoma"/>
          <w:b/>
          <w:bCs/>
          <w:color w:val="000000"/>
          <w:sz w:val="20"/>
          <w:szCs w:val="20"/>
          <w:lang w:eastAsia="en-US"/>
        </w:rPr>
        <w:t>bezrobotnego długotrwale</w:t>
      </w:r>
      <w:r w:rsidRPr="00281A6C">
        <w:rPr>
          <w:rFonts w:ascii="Tahoma" w:hAnsi="Tahoma" w:cs="Tahoma"/>
          <w:color w:val="000000"/>
          <w:sz w:val="20"/>
          <w:szCs w:val="20"/>
          <w:lang w:eastAsia="en-US"/>
        </w:rPr>
        <w:t xml:space="preserve">, o którym mowa w art. 2 ust. 1 pkt 5 ustawy z dnia 20 kwietnia 2004 r. o promocji zatrudnienia i instytucjach rynku pracy, </w:t>
      </w:r>
    </w:p>
    <w:p w14:paraId="7DAC8AA2" w14:textId="77777777" w:rsidR="00281A6C" w:rsidRPr="00281A6C" w:rsidRDefault="00281A6C" w:rsidP="00281A6C">
      <w:pPr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ind w:left="709" w:firstLine="0"/>
        <w:jc w:val="both"/>
        <w:rPr>
          <w:rFonts w:ascii="Tahoma" w:hAnsi="Tahoma" w:cs="Tahoma"/>
          <w:color w:val="000000"/>
          <w:sz w:val="20"/>
          <w:szCs w:val="20"/>
        </w:rPr>
      </w:pPr>
      <w:r w:rsidRPr="00281A6C">
        <w:rPr>
          <w:rFonts w:ascii="Tahoma" w:hAnsi="Tahoma" w:cs="Tahoma"/>
          <w:b/>
          <w:bCs/>
          <w:color w:val="000000"/>
          <w:sz w:val="20"/>
          <w:szCs w:val="20"/>
          <w:lang w:eastAsia="en-US"/>
        </w:rPr>
        <w:t>poszukującego pracy</w:t>
      </w:r>
      <w:r w:rsidRPr="00281A6C">
        <w:rPr>
          <w:rFonts w:ascii="Tahoma" w:hAnsi="Tahoma" w:cs="Tahoma"/>
          <w:color w:val="000000"/>
          <w:sz w:val="20"/>
          <w:szCs w:val="20"/>
          <w:lang w:eastAsia="en-US"/>
        </w:rPr>
        <w:t xml:space="preserve">, o którym mowa w art. 2 ust. 1 pkt 22 ustawy z dnia 20 kwietnia 2004 r. o promocji zatrudnienia i instytucjach rynku pracy, bez zatrudnienia: </w:t>
      </w:r>
    </w:p>
    <w:p w14:paraId="5F4F671B" w14:textId="77777777" w:rsidR="00281A6C" w:rsidRPr="00281A6C" w:rsidRDefault="00281A6C" w:rsidP="00281A6C">
      <w:pPr>
        <w:suppressAutoHyphens w:val="0"/>
        <w:autoSpaceDE w:val="0"/>
        <w:autoSpaceDN w:val="0"/>
        <w:adjustRightInd w:val="0"/>
        <w:spacing w:after="0" w:line="360" w:lineRule="auto"/>
        <w:ind w:left="851"/>
        <w:contextualSpacing/>
        <w:jc w:val="both"/>
        <w:rPr>
          <w:rFonts w:ascii="Tahoma" w:hAnsi="Tahoma" w:cs="Tahoma"/>
          <w:color w:val="000000"/>
          <w:sz w:val="20"/>
          <w:szCs w:val="20"/>
          <w:lang w:eastAsia="en-US"/>
        </w:rPr>
      </w:pPr>
      <w:r w:rsidRPr="00281A6C">
        <w:rPr>
          <w:rFonts w:ascii="Tahoma" w:hAnsi="Tahoma" w:cs="Tahoma"/>
          <w:color w:val="000000"/>
          <w:sz w:val="20"/>
          <w:szCs w:val="20"/>
          <w:lang w:eastAsia="en-US"/>
        </w:rPr>
        <w:t xml:space="preserve">– w wieku do 30. roku życia oraz po ukończeniu 50. roku życia lub </w:t>
      </w:r>
    </w:p>
    <w:p w14:paraId="04335333" w14:textId="77777777" w:rsidR="00281A6C" w:rsidRPr="00281A6C" w:rsidRDefault="00281A6C" w:rsidP="00281A6C">
      <w:pPr>
        <w:suppressAutoHyphens w:val="0"/>
        <w:autoSpaceDE w:val="0"/>
        <w:autoSpaceDN w:val="0"/>
        <w:adjustRightInd w:val="0"/>
        <w:spacing w:after="0" w:line="360" w:lineRule="auto"/>
        <w:ind w:left="851"/>
        <w:contextualSpacing/>
        <w:jc w:val="both"/>
        <w:rPr>
          <w:rFonts w:ascii="Tahoma" w:hAnsi="Tahoma" w:cs="Tahoma"/>
          <w:color w:val="000000"/>
          <w:sz w:val="20"/>
          <w:szCs w:val="20"/>
          <w:lang w:eastAsia="en-US"/>
        </w:rPr>
      </w:pPr>
      <w:r w:rsidRPr="00281A6C">
        <w:rPr>
          <w:rFonts w:ascii="Tahoma" w:hAnsi="Tahoma" w:cs="Tahoma"/>
          <w:color w:val="000000"/>
          <w:sz w:val="20"/>
          <w:szCs w:val="20"/>
          <w:lang w:eastAsia="en-US"/>
        </w:rPr>
        <w:t xml:space="preserve">– niewykonującego innej pracy zarobkowej, o której mowa w art. 2 ust. 1 pkt 11 ustawy z dnia 20 kwietnia 2004 r. o promocji zatrudnienia i instytucjach rynku pracy, </w:t>
      </w:r>
    </w:p>
    <w:p w14:paraId="400B7D94" w14:textId="3B093F17" w:rsidR="00281A6C" w:rsidRDefault="00281A6C" w:rsidP="00281A6C">
      <w:pPr>
        <w:numPr>
          <w:ilvl w:val="0"/>
          <w:numId w:val="3"/>
        </w:numPr>
        <w:suppressAutoHyphens w:val="0"/>
        <w:autoSpaceDE w:val="0"/>
        <w:autoSpaceDN w:val="0"/>
        <w:adjustRightInd w:val="0"/>
        <w:spacing w:after="0" w:line="360" w:lineRule="auto"/>
        <w:ind w:left="709" w:firstLine="0"/>
        <w:contextualSpacing/>
        <w:jc w:val="both"/>
        <w:rPr>
          <w:rFonts w:ascii="Tahoma" w:hAnsi="Tahoma" w:cs="Tahoma"/>
          <w:color w:val="000000"/>
          <w:sz w:val="20"/>
          <w:szCs w:val="20"/>
          <w:lang w:eastAsia="en-US"/>
        </w:rPr>
      </w:pPr>
      <w:r w:rsidRPr="00281A6C">
        <w:rPr>
          <w:rFonts w:ascii="Tahoma" w:hAnsi="Tahoma" w:cs="Tahoma"/>
          <w:b/>
          <w:bCs/>
          <w:color w:val="000000"/>
          <w:sz w:val="20"/>
          <w:szCs w:val="20"/>
          <w:lang w:eastAsia="en-US"/>
        </w:rPr>
        <w:t>osobę niepełnosprawną</w:t>
      </w:r>
      <w:r w:rsidRPr="00281A6C">
        <w:rPr>
          <w:rFonts w:ascii="Tahoma" w:hAnsi="Tahoma" w:cs="Tahoma"/>
          <w:color w:val="000000"/>
          <w:sz w:val="20"/>
          <w:szCs w:val="20"/>
          <w:lang w:eastAsia="en-US"/>
        </w:rPr>
        <w:t xml:space="preserve"> w rozumieniu art. 1 ustawy z dnia 27 sierpnia 1997 r. o rehabilitacji zawodowej i społecznej oraz zatrudnianiu osób niepełnosprawnych, </w:t>
      </w:r>
    </w:p>
    <w:p w14:paraId="13DD7D7F" w14:textId="47A07AB8" w:rsidR="00281A6C" w:rsidRDefault="00281A6C" w:rsidP="00281A6C">
      <w:pPr>
        <w:numPr>
          <w:ilvl w:val="0"/>
          <w:numId w:val="3"/>
        </w:numPr>
        <w:suppressAutoHyphens w:val="0"/>
        <w:autoSpaceDE w:val="0"/>
        <w:autoSpaceDN w:val="0"/>
        <w:adjustRightInd w:val="0"/>
        <w:spacing w:after="0" w:line="360" w:lineRule="auto"/>
        <w:ind w:left="709" w:firstLine="0"/>
        <w:contextualSpacing/>
        <w:jc w:val="both"/>
        <w:rPr>
          <w:rFonts w:ascii="Tahoma" w:hAnsi="Tahoma" w:cs="Tahoma"/>
          <w:color w:val="000000"/>
          <w:sz w:val="20"/>
          <w:szCs w:val="20"/>
          <w:lang w:eastAsia="en-US"/>
        </w:rPr>
      </w:pPr>
      <w:r w:rsidRPr="00281A6C">
        <w:rPr>
          <w:rFonts w:ascii="Tahoma" w:hAnsi="Tahoma" w:cs="Tahoma"/>
          <w:b/>
          <w:bCs/>
          <w:color w:val="000000"/>
          <w:sz w:val="20"/>
          <w:szCs w:val="20"/>
          <w:lang w:eastAsia="en-US"/>
        </w:rPr>
        <w:t>absolwenta centrum integracji społecznej oraz absolwenta klubu integracji społecznej</w:t>
      </w:r>
      <w:r w:rsidRPr="00281A6C">
        <w:rPr>
          <w:rFonts w:ascii="Tahoma" w:hAnsi="Tahoma" w:cs="Tahoma"/>
          <w:color w:val="000000"/>
          <w:sz w:val="20"/>
          <w:szCs w:val="20"/>
          <w:lang w:eastAsia="en-US"/>
        </w:rPr>
        <w:t xml:space="preserve">, o których mowa w art. 2 pkt 1a i 1b ustawy z dnia 13 czerwca 2003 r. o zatrudnieniu socjalnym, </w:t>
      </w:r>
    </w:p>
    <w:p w14:paraId="332425BD" w14:textId="5A948C88" w:rsidR="00281A6C" w:rsidRDefault="00281A6C" w:rsidP="00281A6C">
      <w:pPr>
        <w:numPr>
          <w:ilvl w:val="0"/>
          <w:numId w:val="3"/>
        </w:numPr>
        <w:suppressAutoHyphens w:val="0"/>
        <w:autoSpaceDE w:val="0"/>
        <w:autoSpaceDN w:val="0"/>
        <w:adjustRightInd w:val="0"/>
        <w:spacing w:after="0" w:line="360" w:lineRule="auto"/>
        <w:ind w:left="709" w:firstLine="0"/>
        <w:contextualSpacing/>
        <w:jc w:val="both"/>
        <w:rPr>
          <w:rFonts w:ascii="Tahoma" w:hAnsi="Tahoma" w:cs="Tahoma"/>
          <w:color w:val="000000"/>
          <w:sz w:val="20"/>
          <w:szCs w:val="20"/>
          <w:lang w:eastAsia="en-US"/>
        </w:rPr>
      </w:pPr>
      <w:r w:rsidRPr="00281A6C">
        <w:rPr>
          <w:rFonts w:ascii="Tahoma" w:hAnsi="Tahoma" w:cs="Tahoma"/>
          <w:b/>
          <w:bCs/>
          <w:color w:val="000000"/>
          <w:sz w:val="20"/>
          <w:szCs w:val="20"/>
          <w:lang w:eastAsia="en-US"/>
        </w:rPr>
        <w:t>osobę spełniającą kryteria, o których mowa w art. 8 ust. 1 pkt 1 i 2 ustawy z dnia 12 marca 2004 r. o pomocy społecznej</w:t>
      </w:r>
      <w:r w:rsidRPr="00281A6C">
        <w:rPr>
          <w:rFonts w:ascii="Tahoma" w:hAnsi="Tahoma" w:cs="Tahoma"/>
          <w:color w:val="000000"/>
          <w:sz w:val="20"/>
          <w:szCs w:val="20"/>
          <w:lang w:eastAsia="en-US"/>
        </w:rPr>
        <w:t xml:space="preserve"> (Dz. U. z 2021 r. poz. 2268, z </w:t>
      </w:r>
      <w:proofErr w:type="spellStart"/>
      <w:r w:rsidRPr="00281A6C">
        <w:rPr>
          <w:rFonts w:ascii="Tahoma" w:hAnsi="Tahoma" w:cs="Tahoma"/>
          <w:color w:val="000000"/>
          <w:sz w:val="20"/>
          <w:szCs w:val="20"/>
          <w:lang w:eastAsia="en-US"/>
        </w:rPr>
        <w:t>późn</w:t>
      </w:r>
      <w:proofErr w:type="spellEnd"/>
      <w:r w:rsidRPr="00281A6C">
        <w:rPr>
          <w:rFonts w:ascii="Tahoma" w:hAnsi="Tahoma" w:cs="Tahoma"/>
          <w:color w:val="000000"/>
          <w:sz w:val="20"/>
          <w:szCs w:val="20"/>
          <w:lang w:eastAsia="en-US"/>
        </w:rPr>
        <w:t>. zm.2)),</w:t>
      </w:r>
    </w:p>
    <w:p w14:paraId="0CC88AC5" w14:textId="150BBDCE" w:rsidR="00281A6C" w:rsidRDefault="00281A6C" w:rsidP="00281A6C">
      <w:pPr>
        <w:numPr>
          <w:ilvl w:val="0"/>
          <w:numId w:val="3"/>
        </w:numPr>
        <w:suppressAutoHyphens w:val="0"/>
        <w:autoSpaceDE w:val="0"/>
        <w:autoSpaceDN w:val="0"/>
        <w:adjustRightInd w:val="0"/>
        <w:spacing w:after="0" w:line="360" w:lineRule="auto"/>
        <w:ind w:left="709" w:firstLine="0"/>
        <w:contextualSpacing/>
        <w:jc w:val="both"/>
        <w:rPr>
          <w:rFonts w:ascii="Tahoma" w:hAnsi="Tahoma" w:cs="Tahoma"/>
          <w:color w:val="000000"/>
          <w:sz w:val="20"/>
          <w:szCs w:val="20"/>
          <w:lang w:eastAsia="en-US"/>
        </w:rPr>
      </w:pPr>
      <w:r w:rsidRPr="00281A6C">
        <w:rPr>
          <w:rFonts w:ascii="Tahoma" w:hAnsi="Tahoma" w:cs="Tahoma"/>
          <w:b/>
          <w:bCs/>
          <w:color w:val="000000"/>
          <w:sz w:val="20"/>
          <w:szCs w:val="20"/>
          <w:lang w:eastAsia="en-US"/>
        </w:rPr>
        <w:t>osobę uprawnioną do specjalnego zasiłku opiekuńczego</w:t>
      </w:r>
      <w:r w:rsidRPr="00281A6C">
        <w:rPr>
          <w:rFonts w:ascii="Tahoma" w:hAnsi="Tahoma" w:cs="Tahoma"/>
          <w:color w:val="000000"/>
          <w:sz w:val="20"/>
          <w:szCs w:val="20"/>
          <w:lang w:eastAsia="en-US"/>
        </w:rPr>
        <w:t>, o której mowa w art. 16a ust. 1 ustawy z dnia 28 listopada 2003 r. o świadczeniach rodzinnych (Dz. U. z 2023 r. poz. 390 i 658),</w:t>
      </w:r>
    </w:p>
    <w:p w14:paraId="04806982" w14:textId="0A5A0123" w:rsidR="00281A6C" w:rsidRDefault="00281A6C" w:rsidP="00281A6C">
      <w:pPr>
        <w:numPr>
          <w:ilvl w:val="0"/>
          <w:numId w:val="3"/>
        </w:numPr>
        <w:suppressAutoHyphens w:val="0"/>
        <w:autoSpaceDE w:val="0"/>
        <w:autoSpaceDN w:val="0"/>
        <w:adjustRightInd w:val="0"/>
        <w:spacing w:after="0" w:line="360" w:lineRule="auto"/>
        <w:ind w:left="709" w:firstLine="0"/>
        <w:contextualSpacing/>
        <w:jc w:val="both"/>
        <w:rPr>
          <w:rFonts w:ascii="Tahoma" w:hAnsi="Tahoma" w:cs="Tahoma"/>
          <w:color w:val="000000"/>
          <w:sz w:val="20"/>
          <w:szCs w:val="20"/>
          <w:lang w:eastAsia="en-US"/>
        </w:rPr>
      </w:pPr>
      <w:r w:rsidRPr="00281A6C">
        <w:rPr>
          <w:rFonts w:ascii="Tahoma" w:hAnsi="Tahoma" w:cs="Tahoma"/>
          <w:b/>
          <w:bCs/>
          <w:color w:val="000000"/>
          <w:sz w:val="20"/>
          <w:szCs w:val="20"/>
          <w:lang w:eastAsia="en-US"/>
        </w:rPr>
        <w:lastRenderedPageBreak/>
        <w:t>osobę usamodzielnianą</w:t>
      </w:r>
      <w:r w:rsidRPr="00281A6C">
        <w:rPr>
          <w:rFonts w:ascii="Tahoma" w:hAnsi="Tahoma" w:cs="Tahoma"/>
          <w:color w:val="000000"/>
          <w:sz w:val="20"/>
          <w:szCs w:val="20"/>
          <w:lang w:eastAsia="en-US"/>
        </w:rPr>
        <w:t>, o której mowa w art. 140 ust. 1 i 2 ustawy z dnia 9 czerwca 2011 r. o wspieraniu rodziny i systemie pieczy zastępczej (Dz. U. z 2022 r. poz. 447, 1700 i 2140 oraz z 2023 r. poz. 403 i 535) oraz art. 88 ust. 1 ustawy z dnia 12 marca 2004 r. o pomocy społecznej,</w:t>
      </w:r>
    </w:p>
    <w:p w14:paraId="4D5C4DB5" w14:textId="3D3CFA56" w:rsidR="00281A6C" w:rsidRDefault="00281A6C" w:rsidP="00281A6C">
      <w:pPr>
        <w:numPr>
          <w:ilvl w:val="0"/>
          <w:numId w:val="3"/>
        </w:numPr>
        <w:suppressAutoHyphens w:val="0"/>
        <w:autoSpaceDE w:val="0"/>
        <w:autoSpaceDN w:val="0"/>
        <w:adjustRightInd w:val="0"/>
        <w:spacing w:after="0" w:line="360" w:lineRule="auto"/>
        <w:ind w:left="709" w:firstLine="0"/>
        <w:contextualSpacing/>
        <w:jc w:val="both"/>
        <w:rPr>
          <w:rFonts w:ascii="Tahoma" w:hAnsi="Tahoma" w:cs="Tahoma"/>
          <w:color w:val="000000"/>
          <w:sz w:val="20"/>
          <w:szCs w:val="20"/>
          <w:lang w:eastAsia="en-US"/>
        </w:rPr>
      </w:pPr>
      <w:r w:rsidRPr="00281A6C">
        <w:rPr>
          <w:rFonts w:ascii="Tahoma" w:hAnsi="Tahoma" w:cs="Tahoma"/>
          <w:b/>
          <w:bCs/>
          <w:color w:val="000000"/>
          <w:sz w:val="20"/>
          <w:szCs w:val="20"/>
          <w:lang w:eastAsia="en-US"/>
        </w:rPr>
        <w:t>osobę z zaburzeniami psychicznymi</w:t>
      </w:r>
      <w:r w:rsidRPr="00281A6C">
        <w:rPr>
          <w:rFonts w:ascii="Tahoma" w:hAnsi="Tahoma" w:cs="Tahoma"/>
          <w:color w:val="000000"/>
          <w:sz w:val="20"/>
          <w:szCs w:val="20"/>
          <w:lang w:eastAsia="en-US"/>
        </w:rPr>
        <w:t>, o której mowa w art. 3 pkt 1 ustawy z dnia 19</w:t>
      </w:r>
      <w:r w:rsidR="00D53E2B">
        <w:rPr>
          <w:rFonts w:ascii="Tahoma" w:hAnsi="Tahoma" w:cs="Tahoma"/>
          <w:color w:val="000000"/>
          <w:sz w:val="20"/>
          <w:szCs w:val="20"/>
          <w:lang w:eastAsia="en-US"/>
        </w:rPr>
        <w:t> </w:t>
      </w:r>
      <w:r w:rsidRPr="00281A6C">
        <w:rPr>
          <w:rFonts w:ascii="Tahoma" w:hAnsi="Tahoma" w:cs="Tahoma"/>
          <w:color w:val="000000"/>
          <w:sz w:val="20"/>
          <w:szCs w:val="20"/>
          <w:lang w:eastAsia="en-US"/>
        </w:rPr>
        <w:t>sierpnia 1994 r. o ochronie zdrowia psychicznego (Dz. U. z 2022 r. poz. 2123),</w:t>
      </w:r>
    </w:p>
    <w:p w14:paraId="691DFC68" w14:textId="024519AA" w:rsidR="00281A6C" w:rsidRDefault="00281A6C" w:rsidP="00D53E2B">
      <w:pPr>
        <w:numPr>
          <w:ilvl w:val="0"/>
          <w:numId w:val="3"/>
        </w:numPr>
        <w:suppressAutoHyphens w:val="0"/>
        <w:autoSpaceDE w:val="0"/>
        <w:autoSpaceDN w:val="0"/>
        <w:adjustRightInd w:val="0"/>
        <w:spacing w:after="0" w:line="360" w:lineRule="auto"/>
        <w:ind w:left="709" w:firstLine="0"/>
        <w:contextualSpacing/>
        <w:jc w:val="both"/>
        <w:rPr>
          <w:rFonts w:ascii="Tahoma" w:hAnsi="Tahoma" w:cs="Tahoma"/>
          <w:color w:val="000000"/>
          <w:sz w:val="20"/>
          <w:szCs w:val="20"/>
          <w:lang w:eastAsia="en-US"/>
        </w:rPr>
      </w:pPr>
      <w:r w:rsidRPr="00281A6C">
        <w:rPr>
          <w:rFonts w:ascii="Tahoma" w:hAnsi="Tahoma" w:cs="Tahoma"/>
          <w:b/>
          <w:bCs/>
          <w:color w:val="000000"/>
          <w:sz w:val="20"/>
          <w:szCs w:val="20"/>
          <w:lang w:eastAsia="en-US"/>
        </w:rPr>
        <w:t>osobę pozbawioną wolności, osobę opuszczającą zakład karny</w:t>
      </w:r>
      <w:r w:rsidRPr="00281A6C">
        <w:rPr>
          <w:rFonts w:ascii="Tahoma" w:hAnsi="Tahoma" w:cs="Tahoma"/>
          <w:color w:val="000000"/>
          <w:sz w:val="20"/>
          <w:szCs w:val="20"/>
          <w:lang w:eastAsia="en-US"/>
        </w:rPr>
        <w:t xml:space="preserve"> </w:t>
      </w:r>
      <w:r w:rsidRPr="00281A6C">
        <w:rPr>
          <w:rFonts w:ascii="Tahoma" w:hAnsi="Tahoma" w:cs="Tahoma"/>
          <w:b/>
          <w:bCs/>
          <w:color w:val="000000"/>
          <w:sz w:val="20"/>
          <w:szCs w:val="20"/>
          <w:lang w:eastAsia="en-US"/>
        </w:rPr>
        <w:t>oraz pełnoletnią osobę opuszczającą zakład poprawczy</w:t>
      </w:r>
      <w:r w:rsidRPr="00281A6C">
        <w:rPr>
          <w:rFonts w:ascii="Tahoma" w:hAnsi="Tahoma" w:cs="Tahoma"/>
          <w:color w:val="000000"/>
          <w:sz w:val="20"/>
          <w:szCs w:val="20"/>
          <w:lang w:eastAsia="en-US"/>
        </w:rPr>
        <w:t>,</w:t>
      </w:r>
    </w:p>
    <w:p w14:paraId="3E6911F3" w14:textId="5363D8C4" w:rsidR="00281A6C" w:rsidRDefault="00281A6C" w:rsidP="00D53E2B">
      <w:pPr>
        <w:numPr>
          <w:ilvl w:val="0"/>
          <w:numId w:val="3"/>
        </w:numPr>
        <w:suppressAutoHyphens w:val="0"/>
        <w:autoSpaceDE w:val="0"/>
        <w:autoSpaceDN w:val="0"/>
        <w:adjustRightInd w:val="0"/>
        <w:spacing w:after="0" w:line="360" w:lineRule="auto"/>
        <w:ind w:left="709" w:firstLine="0"/>
        <w:contextualSpacing/>
        <w:jc w:val="both"/>
        <w:rPr>
          <w:rFonts w:ascii="Tahoma" w:hAnsi="Tahoma" w:cs="Tahoma"/>
          <w:color w:val="000000"/>
          <w:sz w:val="20"/>
          <w:szCs w:val="20"/>
          <w:lang w:eastAsia="en-US"/>
        </w:rPr>
      </w:pPr>
      <w:r w:rsidRPr="00281A6C">
        <w:rPr>
          <w:rFonts w:ascii="Tahoma" w:hAnsi="Tahoma" w:cs="Tahoma"/>
          <w:b/>
          <w:bCs/>
          <w:color w:val="000000"/>
          <w:sz w:val="20"/>
          <w:szCs w:val="20"/>
          <w:lang w:eastAsia="en-US"/>
        </w:rPr>
        <w:t>osobę starszą</w:t>
      </w:r>
      <w:r w:rsidRPr="00281A6C">
        <w:rPr>
          <w:rFonts w:ascii="Tahoma" w:hAnsi="Tahoma" w:cs="Tahoma"/>
          <w:color w:val="000000"/>
          <w:sz w:val="20"/>
          <w:szCs w:val="20"/>
          <w:lang w:eastAsia="en-US"/>
        </w:rPr>
        <w:t>, o której mowa w art. 4 pkt 1 ustawy z dnia 11 września 2015 r. o osobach starszych (Dz. U. poz. 1705),</w:t>
      </w:r>
    </w:p>
    <w:p w14:paraId="404FF0E7" w14:textId="5090961F" w:rsidR="00C824B4" w:rsidRDefault="00281A6C" w:rsidP="00C824B4">
      <w:pPr>
        <w:numPr>
          <w:ilvl w:val="0"/>
          <w:numId w:val="3"/>
        </w:numPr>
        <w:suppressAutoHyphens w:val="0"/>
        <w:autoSpaceDE w:val="0"/>
        <w:autoSpaceDN w:val="0"/>
        <w:adjustRightInd w:val="0"/>
        <w:spacing w:after="0" w:line="360" w:lineRule="auto"/>
        <w:ind w:left="709" w:firstLine="0"/>
        <w:contextualSpacing/>
        <w:jc w:val="both"/>
        <w:rPr>
          <w:rFonts w:ascii="Tahoma" w:hAnsi="Tahoma" w:cs="Tahoma"/>
          <w:b/>
          <w:bCs/>
          <w:color w:val="000000"/>
          <w:sz w:val="20"/>
          <w:szCs w:val="20"/>
          <w:lang w:eastAsia="en-US"/>
        </w:rPr>
      </w:pPr>
      <w:r w:rsidRPr="00281A6C">
        <w:rPr>
          <w:rFonts w:ascii="Tahoma" w:hAnsi="Tahoma" w:cs="Tahoma"/>
          <w:b/>
          <w:bCs/>
          <w:color w:val="000000"/>
          <w:sz w:val="20"/>
          <w:szCs w:val="20"/>
          <w:lang w:eastAsia="en-US"/>
        </w:rPr>
        <w:t>osobę, która uzyskała w Rzeczypospolitej Polskiej status uchodźcy lub ochronę uzupełniającą.</w:t>
      </w:r>
    </w:p>
    <w:p w14:paraId="55DC0C76" w14:textId="77777777" w:rsidR="00B6653D" w:rsidRPr="00B6653D" w:rsidRDefault="00B6653D" w:rsidP="00B6653D">
      <w:pPr>
        <w:suppressAutoHyphens w:val="0"/>
        <w:autoSpaceDE w:val="0"/>
        <w:autoSpaceDN w:val="0"/>
        <w:adjustRightInd w:val="0"/>
        <w:spacing w:after="0" w:line="360" w:lineRule="auto"/>
        <w:ind w:left="709"/>
        <w:contextualSpacing/>
        <w:jc w:val="both"/>
        <w:rPr>
          <w:rFonts w:ascii="Tahoma" w:hAnsi="Tahoma" w:cs="Tahoma"/>
          <w:b/>
          <w:bCs/>
          <w:color w:val="000000"/>
          <w:sz w:val="20"/>
          <w:szCs w:val="20"/>
          <w:lang w:eastAsia="en-US"/>
        </w:rPr>
      </w:pPr>
    </w:p>
    <w:p w14:paraId="52C65374" w14:textId="40767A98" w:rsidR="00D64802" w:rsidRPr="00922885" w:rsidRDefault="00C824B4" w:rsidP="00922885">
      <w:pPr>
        <w:suppressAutoHyphens w:val="0"/>
        <w:spacing w:line="360" w:lineRule="auto"/>
        <w:jc w:val="both"/>
        <w:rPr>
          <w:rFonts w:ascii="Tahoma" w:hAnsi="Tahoma" w:cs="Tahoma"/>
          <w:sz w:val="20"/>
          <w:szCs w:val="20"/>
          <w:lang w:eastAsia="en-US"/>
        </w:rPr>
      </w:pPr>
      <w:r w:rsidRPr="00D64802">
        <w:rPr>
          <w:rFonts w:ascii="Tahoma" w:hAnsi="Tahoma" w:cs="Tahoma"/>
          <w:b/>
          <w:sz w:val="20"/>
          <w:szCs w:val="20"/>
          <w:lang w:eastAsia="en-US"/>
        </w:rPr>
        <w:t xml:space="preserve">Oświadczam, że spełniam warunki o których mowa w § 1 </w:t>
      </w:r>
      <w:r>
        <w:rPr>
          <w:rFonts w:ascii="Tahoma" w:hAnsi="Tahoma" w:cs="Tahoma"/>
          <w:b/>
          <w:sz w:val="20"/>
          <w:szCs w:val="20"/>
          <w:lang w:eastAsia="en-US"/>
        </w:rPr>
        <w:t>ust</w:t>
      </w:r>
      <w:r w:rsidRPr="00D64802">
        <w:rPr>
          <w:rFonts w:ascii="Tahoma" w:hAnsi="Tahoma" w:cs="Tahoma"/>
          <w:b/>
          <w:sz w:val="20"/>
          <w:szCs w:val="20"/>
          <w:lang w:eastAsia="en-US"/>
        </w:rPr>
        <w:t xml:space="preserve">. </w:t>
      </w:r>
      <w:r>
        <w:rPr>
          <w:rFonts w:ascii="Tahoma" w:hAnsi="Tahoma" w:cs="Tahoma"/>
          <w:b/>
          <w:sz w:val="20"/>
          <w:szCs w:val="20"/>
          <w:lang w:eastAsia="en-US"/>
        </w:rPr>
        <w:t xml:space="preserve">10 oraz ust. 11 </w:t>
      </w:r>
      <w:r w:rsidRPr="00D64802">
        <w:rPr>
          <w:rFonts w:ascii="Tahoma" w:hAnsi="Tahoma" w:cs="Tahoma"/>
          <w:b/>
          <w:sz w:val="20"/>
          <w:szCs w:val="20"/>
          <w:lang w:eastAsia="en-US"/>
        </w:rPr>
        <w:t>Regulaminu przyznawania środków finansowych w ramach projektu „R</w:t>
      </w:r>
      <w:r w:rsidR="00FB7FBC">
        <w:rPr>
          <w:rFonts w:ascii="Tahoma" w:hAnsi="Tahoma" w:cs="Tahoma"/>
          <w:b/>
          <w:sz w:val="20"/>
          <w:szCs w:val="20"/>
          <w:lang w:eastAsia="en-US"/>
        </w:rPr>
        <w:t>azem</w:t>
      </w:r>
      <w:bookmarkStart w:id="3" w:name="_GoBack"/>
      <w:bookmarkEnd w:id="3"/>
      <w:r w:rsidRPr="00D64802">
        <w:rPr>
          <w:rFonts w:ascii="Tahoma" w:hAnsi="Tahoma" w:cs="Tahoma"/>
          <w:b/>
          <w:sz w:val="20"/>
          <w:szCs w:val="20"/>
          <w:lang w:eastAsia="en-US"/>
        </w:rPr>
        <w:t xml:space="preserve"> </w:t>
      </w:r>
      <w:r w:rsidR="00FB7FBC">
        <w:rPr>
          <w:rFonts w:ascii="Tahoma" w:hAnsi="Tahoma" w:cs="Tahoma"/>
          <w:b/>
          <w:sz w:val="20"/>
          <w:szCs w:val="20"/>
          <w:lang w:eastAsia="en-US"/>
        </w:rPr>
        <w:t xml:space="preserve">dla </w:t>
      </w:r>
      <w:r w:rsidRPr="00D64802">
        <w:rPr>
          <w:rFonts w:ascii="Tahoma" w:hAnsi="Tahoma" w:cs="Tahoma"/>
          <w:b/>
          <w:sz w:val="20"/>
          <w:szCs w:val="20"/>
          <w:lang w:eastAsia="en-US"/>
        </w:rPr>
        <w:t xml:space="preserve"> ekonomii społecznej” </w:t>
      </w:r>
      <w:r>
        <w:rPr>
          <w:rFonts w:ascii="Tahoma" w:hAnsi="Tahoma" w:cs="Tahoma"/>
          <w:b/>
          <w:sz w:val="20"/>
          <w:szCs w:val="20"/>
          <w:lang w:eastAsia="en-US"/>
        </w:rPr>
        <w:t>:</w:t>
      </w:r>
    </w:p>
    <w:p w14:paraId="6289F7E2" w14:textId="6128FAD3" w:rsidR="002A2591" w:rsidRDefault="005A192C" w:rsidP="00C54B4F">
      <w:pPr>
        <w:numPr>
          <w:ilvl w:val="0"/>
          <w:numId w:val="4"/>
        </w:numPr>
        <w:tabs>
          <w:tab w:val="left" w:pos="284"/>
        </w:tabs>
        <w:suppressAutoHyphens w:val="0"/>
        <w:autoSpaceDE w:val="0"/>
        <w:autoSpaceDN w:val="0"/>
        <w:adjustRightInd w:val="0"/>
        <w:spacing w:after="0" w:line="360" w:lineRule="auto"/>
        <w:ind w:left="714" w:hanging="357"/>
        <w:contextualSpacing/>
        <w:jc w:val="both"/>
        <w:rPr>
          <w:rFonts w:ascii="Tahoma" w:hAnsi="Tahoma" w:cs="Tahoma"/>
          <w:color w:val="000000" w:themeColor="text1"/>
          <w:sz w:val="20"/>
          <w:szCs w:val="20"/>
          <w:lang w:eastAsia="pl-PL"/>
        </w:rPr>
      </w:pPr>
      <w:r>
        <w:rPr>
          <w:rFonts w:ascii="Tahoma" w:hAnsi="Tahoma" w:cs="Tahoma"/>
          <w:color w:val="000000" w:themeColor="text1"/>
          <w:sz w:val="20"/>
          <w:szCs w:val="20"/>
          <w:lang w:eastAsia="pl-PL"/>
        </w:rPr>
        <w:t>N</w:t>
      </w:r>
      <w:r w:rsidR="002A2591" w:rsidRPr="002A2591">
        <w:rPr>
          <w:rFonts w:ascii="Tahoma" w:hAnsi="Tahoma" w:cs="Tahoma"/>
          <w:color w:val="000000" w:themeColor="text1"/>
          <w:sz w:val="20"/>
          <w:szCs w:val="20"/>
          <w:lang w:eastAsia="pl-PL"/>
        </w:rPr>
        <w:t xml:space="preserve">ie </w:t>
      </w:r>
      <w:r w:rsidR="00F17DC4">
        <w:rPr>
          <w:rFonts w:ascii="Tahoma" w:hAnsi="Tahoma" w:cs="Tahoma"/>
          <w:color w:val="000000" w:themeColor="text1"/>
          <w:sz w:val="20"/>
          <w:szCs w:val="20"/>
          <w:lang w:eastAsia="pl-PL"/>
        </w:rPr>
        <w:t xml:space="preserve">będę </w:t>
      </w:r>
      <w:r>
        <w:rPr>
          <w:rFonts w:ascii="Tahoma" w:hAnsi="Tahoma" w:cs="Tahoma"/>
          <w:color w:val="000000" w:themeColor="text1"/>
          <w:sz w:val="20"/>
          <w:szCs w:val="20"/>
          <w:lang w:eastAsia="pl-PL"/>
        </w:rPr>
        <w:t>wykon</w:t>
      </w:r>
      <w:r w:rsidR="00F17DC4">
        <w:rPr>
          <w:rFonts w:ascii="Tahoma" w:hAnsi="Tahoma" w:cs="Tahoma"/>
          <w:color w:val="000000" w:themeColor="text1"/>
          <w:sz w:val="20"/>
          <w:szCs w:val="20"/>
          <w:lang w:eastAsia="pl-PL"/>
        </w:rPr>
        <w:t>ywać</w:t>
      </w:r>
      <w:r w:rsidR="002A2591" w:rsidRPr="002A2591">
        <w:rPr>
          <w:rFonts w:ascii="Tahoma" w:hAnsi="Tahoma" w:cs="Tahoma"/>
          <w:color w:val="000000" w:themeColor="text1"/>
          <w:sz w:val="20"/>
          <w:szCs w:val="20"/>
          <w:lang w:eastAsia="pl-PL"/>
        </w:rPr>
        <w:t xml:space="preserve"> pracy na podstawie umowy o pracę, spółdzielczej umowy o pracę lub umowy cywilnoprawnej, lub</w:t>
      </w:r>
      <w:r w:rsidR="00F17DC4">
        <w:rPr>
          <w:rFonts w:ascii="Tahoma" w:hAnsi="Tahoma" w:cs="Tahoma"/>
          <w:color w:val="000000" w:themeColor="text1"/>
          <w:sz w:val="20"/>
          <w:szCs w:val="20"/>
          <w:lang w:eastAsia="pl-PL"/>
        </w:rPr>
        <w:t xml:space="preserve"> nie</w:t>
      </w:r>
      <w:r w:rsidR="002A2591" w:rsidRPr="002A2591">
        <w:rPr>
          <w:rFonts w:ascii="Tahoma" w:hAnsi="Tahoma" w:cs="Tahoma"/>
          <w:color w:val="000000" w:themeColor="text1"/>
          <w:sz w:val="20"/>
          <w:szCs w:val="20"/>
          <w:lang w:eastAsia="pl-PL"/>
        </w:rPr>
        <w:t xml:space="preserve"> </w:t>
      </w:r>
      <w:r w:rsidR="00F17DC4">
        <w:rPr>
          <w:rFonts w:ascii="Tahoma" w:hAnsi="Tahoma" w:cs="Tahoma"/>
          <w:color w:val="000000" w:themeColor="text1"/>
          <w:sz w:val="20"/>
          <w:szCs w:val="20"/>
          <w:lang w:eastAsia="pl-PL"/>
        </w:rPr>
        <w:t xml:space="preserve">będę </w:t>
      </w:r>
      <w:r w:rsidR="002A2591" w:rsidRPr="002A2591">
        <w:rPr>
          <w:rFonts w:ascii="Tahoma" w:hAnsi="Tahoma" w:cs="Tahoma"/>
          <w:color w:val="000000" w:themeColor="text1"/>
          <w:sz w:val="20"/>
          <w:szCs w:val="20"/>
          <w:lang w:eastAsia="pl-PL"/>
        </w:rPr>
        <w:t>prowadz</w:t>
      </w:r>
      <w:r w:rsidR="00F17DC4">
        <w:rPr>
          <w:rFonts w:ascii="Tahoma" w:hAnsi="Tahoma" w:cs="Tahoma"/>
          <w:color w:val="000000" w:themeColor="text1"/>
          <w:sz w:val="20"/>
          <w:szCs w:val="20"/>
          <w:lang w:eastAsia="pl-PL"/>
        </w:rPr>
        <w:t>ić</w:t>
      </w:r>
      <w:r w:rsidR="002A2591" w:rsidRPr="002A2591">
        <w:rPr>
          <w:rFonts w:ascii="Tahoma" w:hAnsi="Tahoma" w:cs="Tahoma"/>
          <w:color w:val="000000" w:themeColor="text1"/>
          <w:sz w:val="20"/>
          <w:szCs w:val="20"/>
          <w:lang w:eastAsia="pl-PL"/>
        </w:rPr>
        <w:t xml:space="preserve"> działalności gospodarczej w momencie podejmowania zatrudnienia w </w:t>
      </w:r>
      <w:r w:rsidR="007D5AF5">
        <w:rPr>
          <w:rFonts w:ascii="Tahoma" w:hAnsi="Tahoma" w:cs="Tahoma"/>
          <w:color w:val="000000" w:themeColor="text1"/>
          <w:sz w:val="20"/>
          <w:szCs w:val="20"/>
          <w:lang w:eastAsia="pl-PL"/>
        </w:rPr>
        <w:t>przedsiębiorstwie społecznym</w:t>
      </w:r>
      <w:r w:rsidR="002A2591" w:rsidRPr="002A2591">
        <w:rPr>
          <w:rFonts w:ascii="Tahoma" w:hAnsi="Tahoma" w:cs="Tahoma"/>
          <w:color w:val="000000" w:themeColor="text1"/>
          <w:sz w:val="20"/>
          <w:szCs w:val="20"/>
          <w:lang w:eastAsia="pl-PL"/>
        </w:rPr>
        <w:t>.</w:t>
      </w:r>
    </w:p>
    <w:p w14:paraId="422D6C25" w14:textId="1426408F" w:rsidR="00B6653D" w:rsidRPr="00B6653D" w:rsidRDefault="00F17DC4" w:rsidP="00B6653D">
      <w:pPr>
        <w:numPr>
          <w:ilvl w:val="0"/>
          <w:numId w:val="4"/>
        </w:numPr>
        <w:tabs>
          <w:tab w:val="left" w:pos="284"/>
        </w:tabs>
        <w:suppressAutoHyphens w:val="0"/>
        <w:autoSpaceDE w:val="0"/>
        <w:autoSpaceDN w:val="0"/>
        <w:adjustRightInd w:val="0"/>
        <w:spacing w:after="0" w:line="360" w:lineRule="auto"/>
        <w:ind w:left="714" w:hanging="357"/>
        <w:contextualSpacing/>
        <w:jc w:val="both"/>
        <w:rPr>
          <w:rFonts w:ascii="Tahoma" w:hAnsi="Tahoma" w:cs="Tahoma"/>
          <w:color w:val="000000" w:themeColor="text1"/>
          <w:sz w:val="20"/>
          <w:szCs w:val="20"/>
          <w:lang w:eastAsia="pl-PL"/>
        </w:rPr>
      </w:pPr>
      <w:r>
        <w:rPr>
          <w:rFonts w:ascii="Tahoma" w:hAnsi="Tahoma" w:cs="Tahoma"/>
          <w:color w:val="000000" w:themeColor="text1"/>
          <w:sz w:val="20"/>
          <w:szCs w:val="20"/>
          <w:lang w:eastAsia="pl-PL"/>
        </w:rPr>
        <w:t>Nie pracowałam/em</w:t>
      </w:r>
      <w:r w:rsidR="002A2591" w:rsidRPr="002A2591">
        <w:rPr>
          <w:rFonts w:ascii="Tahoma" w:hAnsi="Tahoma" w:cs="Tahoma"/>
          <w:color w:val="000000" w:themeColor="text1"/>
          <w:sz w:val="20"/>
          <w:szCs w:val="20"/>
          <w:lang w:eastAsia="pl-PL"/>
        </w:rPr>
        <w:t xml:space="preserve"> w danym </w:t>
      </w:r>
      <w:r w:rsidR="007D5AF5">
        <w:rPr>
          <w:rFonts w:ascii="Tahoma" w:hAnsi="Tahoma" w:cs="Tahoma"/>
          <w:color w:val="000000" w:themeColor="text1"/>
          <w:sz w:val="20"/>
          <w:szCs w:val="20"/>
          <w:lang w:eastAsia="pl-PL"/>
        </w:rPr>
        <w:t xml:space="preserve">przedsiębiorstwie społecznym </w:t>
      </w:r>
      <w:bookmarkStart w:id="4" w:name="_Hlk158641493"/>
      <w:r w:rsidR="00F16466">
        <w:rPr>
          <w:rFonts w:ascii="Tahoma" w:hAnsi="Tahoma" w:cs="Tahoma"/>
          <w:color w:val="000000" w:themeColor="text1"/>
          <w:sz w:val="20"/>
          <w:szCs w:val="20"/>
          <w:lang w:eastAsia="pl-PL"/>
        </w:rPr>
        <w:t xml:space="preserve">/ podmiocie ekonomii społecznej </w:t>
      </w:r>
      <w:bookmarkEnd w:id="4"/>
      <w:r w:rsidR="007D5AF5">
        <w:rPr>
          <w:rFonts w:ascii="Tahoma" w:hAnsi="Tahoma" w:cs="Tahoma"/>
          <w:color w:val="000000" w:themeColor="text1"/>
          <w:sz w:val="20"/>
          <w:szCs w:val="20"/>
          <w:lang w:eastAsia="pl-PL"/>
        </w:rPr>
        <w:t>………………………………………………………………</w:t>
      </w:r>
      <w:r w:rsidR="00C54B4F">
        <w:rPr>
          <w:rFonts w:ascii="Tahoma" w:hAnsi="Tahoma" w:cs="Tahoma"/>
          <w:color w:val="000000" w:themeColor="text1"/>
          <w:sz w:val="20"/>
          <w:szCs w:val="20"/>
          <w:lang w:eastAsia="pl-PL"/>
        </w:rPr>
        <w:t>………………………………………………………………………..</w:t>
      </w:r>
      <w:r w:rsidR="007D5AF5">
        <w:rPr>
          <w:rFonts w:ascii="Tahoma" w:hAnsi="Tahoma" w:cs="Tahoma"/>
          <w:color w:val="000000" w:themeColor="text1"/>
          <w:sz w:val="20"/>
          <w:szCs w:val="20"/>
          <w:lang w:eastAsia="pl-PL"/>
        </w:rPr>
        <w:t>(należy wpisać nazwę PES/PS ubiegając</w:t>
      </w:r>
      <w:r w:rsidR="00C54B4F">
        <w:rPr>
          <w:rFonts w:ascii="Tahoma" w:hAnsi="Tahoma" w:cs="Tahoma"/>
          <w:color w:val="000000" w:themeColor="text1"/>
          <w:sz w:val="20"/>
          <w:szCs w:val="20"/>
          <w:lang w:eastAsia="pl-PL"/>
        </w:rPr>
        <w:t>ego</w:t>
      </w:r>
      <w:r w:rsidR="007D5AF5">
        <w:rPr>
          <w:rFonts w:ascii="Tahoma" w:hAnsi="Tahoma" w:cs="Tahoma"/>
          <w:color w:val="000000" w:themeColor="text1"/>
          <w:sz w:val="20"/>
          <w:szCs w:val="20"/>
          <w:lang w:eastAsia="pl-PL"/>
        </w:rPr>
        <w:t xml:space="preserve"> się o wsparcie)</w:t>
      </w:r>
      <w:r w:rsidR="002A2591" w:rsidRPr="002A2591">
        <w:rPr>
          <w:rFonts w:ascii="Tahoma" w:hAnsi="Tahoma" w:cs="Tahoma"/>
          <w:color w:val="000000" w:themeColor="text1"/>
          <w:sz w:val="20"/>
          <w:szCs w:val="20"/>
          <w:lang w:eastAsia="pl-PL"/>
        </w:rPr>
        <w:t xml:space="preserve"> na podstawie umowy o pracę lub umów cywilnoprawnych w terminie 12 miesięcy poprzedzających złożenie wniosku o udzielenie wsparcia finansowego</w:t>
      </w:r>
      <w:r w:rsidR="007D5AF5">
        <w:rPr>
          <w:rFonts w:ascii="Tahoma" w:hAnsi="Tahoma" w:cs="Tahoma"/>
          <w:color w:val="000000" w:themeColor="text1"/>
          <w:sz w:val="20"/>
          <w:szCs w:val="20"/>
          <w:lang w:eastAsia="pl-PL"/>
        </w:rPr>
        <w:t>.</w:t>
      </w:r>
    </w:p>
    <w:p w14:paraId="0DB9A369" w14:textId="77777777" w:rsidR="00B6653D" w:rsidRDefault="00B6653D" w:rsidP="00D64802">
      <w:pPr>
        <w:suppressAutoHyphens w:val="0"/>
        <w:spacing w:line="259" w:lineRule="auto"/>
        <w:rPr>
          <w:rFonts w:ascii="Tahoma" w:hAnsi="Tahoma" w:cs="Tahoma"/>
          <w:b/>
          <w:sz w:val="18"/>
          <w:szCs w:val="18"/>
          <w:lang w:eastAsia="en-US"/>
        </w:rPr>
      </w:pPr>
    </w:p>
    <w:p w14:paraId="1D7C7544" w14:textId="5F4C5083" w:rsidR="00D64802" w:rsidRPr="00D64802" w:rsidRDefault="00D64802" w:rsidP="00D64802">
      <w:pPr>
        <w:suppressAutoHyphens w:val="0"/>
        <w:spacing w:line="259" w:lineRule="auto"/>
        <w:rPr>
          <w:rFonts w:ascii="Tahoma" w:hAnsi="Tahoma" w:cs="Tahoma"/>
          <w:b/>
          <w:sz w:val="18"/>
          <w:szCs w:val="18"/>
          <w:lang w:eastAsia="en-US"/>
        </w:rPr>
      </w:pPr>
      <w:r w:rsidRPr="00D64802">
        <w:rPr>
          <w:rFonts w:ascii="Tahoma" w:hAnsi="Tahoma" w:cs="Tahoma"/>
          <w:b/>
          <w:sz w:val="18"/>
          <w:szCs w:val="18"/>
          <w:lang w:eastAsia="en-US"/>
        </w:rPr>
        <w:t>Załączniki:</w:t>
      </w:r>
    </w:p>
    <w:p w14:paraId="7D5B5B10" w14:textId="4A0E7AA6" w:rsidR="00B6653D" w:rsidRDefault="00B6653D" w:rsidP="003462B4">
      <w:pPr>
        <w:numPr>
          <w:ilvl w:val="0"/>
          <w:numId w:val="2"/>
        </w:numPr>
        <w:suppressAutoHyphens w:val="0"/>
        <w:spacing w:line="259" w:lineRule="auto"/>
        <w:jc w:val="both"/>
        <w:rPr>
          <w:rFonts w:ascii="Tahoma" w:hAnsi="Tahoma" w:cs="Tahoma"/>
          <w:b/>
          <w:sz w:val="18"/>
          <w:szCs w:val="18"/>
          <w:lang w:eastAsia="en-US"/>
        </w:rPr>
      </w:pPr>
      <w:r>
        <w:rPr>
          <w:rFonts w:ascii="Tahoma" w:hAnsi="Tahoma" w:cs="Tahoma"/>
          <w:b/>
          <w:sz w:val="18"/>
          <w:szCs w:val="18"/>
          <w:lang w:eastAsia="en-US"/>
        </w:rPr>
        <w:t xml:space="preserve">Dokument potwierdzający przynależność </w:t>
      </w:r>
      <w:r w:rsidRPr="00B6653D">
        <w:rPr>
          <w:rFonts w:ascii="Tahoma" w:hAnsi="Tahoma" w:cs="Tahoma"/>
          <w:b/>
          <w:sz w:val="18"/>
          <w:szCs w:val="18"/>
          <w:lang w:eastAsia="en-US"/>
        </w:rPr>
        <w:t>grup osób, o których mowa w  art. 2 pkt. 6 ustawy z</w:t>
      </w:r>
      <w:r>
        <w:rPr>
          <w:rFonts w:ascii="Tahoma" w:hAnsi="Tahoma" w:cs="Tahoma"/>
          <w:b/>
          <w:sz w:val="18"/>
          <w:szCs w:val="18"/>
          <w:lang w:eastAsia="en-US"/>
        </w:rPr>
        <w:t> </w:t>
      </w:r>
      <w:r w:rsidRPr="00B6653D">
        <w:rPr>
          <w:rFonts w:ascii="Tahoma" w:hAnsi="Tahoma" w:cs="Tahoma"/>
          <w:b/>
          <w:sz w:val="18"/>
          <w:szCs w:val="18"/>
          <w:lang w:eastAsia="en-US"/>
        </w:rPr>
        <w:t>dnia 5 sierpnia 2022 r. o ekonomii społecznej</w:t>
      </w:r>
      <w:r w:rsidR="003E2795">
        <w:rPr>
          <w:rFonts w:ascii="Tahoma" w:hAnsi="Tahoma" w:cs="Tahoma"/>
          <w:b/>
          <w:sz w:val="18"/>
          <w:szCs w:val="18"/>
          <w:lang w:eastAsia="en-US"/>
        </w:rPr>
        <w:t>.</w:t>
      </w:r>
    </w:p>
    <w:p w14:paraId="26687AFC" w14:textId="1CBE3A2B" w:rsidR="00B6653D" w:rsidRPr="00B6653D" w:rsidRDefault="003462B4" w:rsidP="00B6653D">
      <w:pPr>
        <w:numPr>
          <w:ilvl w:val="0"/>
          <w:numId w:val="2"/>
        </w:numPr>
        <w:suppressAutoHyphens w:val="0"/>
        <w:spacing w:line="259" w:lineRule="auto"/>
        <w:jc w:val="both"/>
        <w:rPr>
          <w:rFonts w:ascii="Tahoma" w:hAnsi="Tahoma" w:cs="Tahoma"/>
          <w:b/>
          <w:sz w:val="18"/>
          <w:szCs w:val="18"/>
          <w:lang w:eastAsia="en-US"/>
        </w:rPr>
      </w:pPr>
      <w:r>
        <w:rPr>
          <w:rFonts w:ascii="Tahoma" w:hAnsi="Tahoma" w:cs="Tahoma"/>
          <w:b/>
          <w:sz w:val="18"/>
          <w:szCs w:val="18"/>
          <w:lang w:eastAsia="en-US"/>
        </w:rPr>
        <w:t>Z</w:t>
      </w:r>
      <w:r w:rsidRPr="003462B4">
        <w:rPr>
          <w:rFonts w:ascii="Tahoma" w:hAnsi="Tahoma" w:cs="Tahoma"/>
          <w:b/>
          <w:sz w:val="18"/>
          <w:szCs w:val="18"/>
          <w:lang w:eastAsia="en-US"/>
        </w:rPr>
        <w:t>aświadczenie z Zakładu Ubezpieczeń Społecznych (ZUS) lub potwierdzenie wygenerowane z</w:t>
      </w:r>
      <w:r w:rsidR="00B6653D">
        <w:rPr>
          <w:rFonts w:ascii="Tahoma" w:hAnsi="Tahoma" w:cs="Tahoma"/>
          <w:b/>
          <w:sz w:val="18"/>
          <w:szCs w:val="18"/>
          <w:lang w:eastAsia="en-US"/>
        </w:rPr>
        <w:t> </w:t>
      </w:r>
      <w:r w:rsidRPr="003462B4">
        <w:rPr>
          <w:rFonts w:ascii="Tahoma" w:hAnsi="Tahoma" w:cs="Tahoma"/>
          <w:b/>
          <w:sz w:val="18"/>
          <w:szCs w:val="18"/>
          <w:lang w:eastAsia="en-US"/>
        </w:rPr>
        <w:t xml:space="preserve">Platformy Usług Elektronicznych ZUS, </w:t>
      </w:r>
      <w:r w:rsidRPr="003462B4">
        <w:rPr>
          <w:rFonts w:ascii="Tahoma" w:hAnsi="Tahoma" w:cs="Tahoma"/>
          <w:bCs/>
          <w:sz w:val="18"/>
          <w:szCs w:val="18"/>
          <w:lang w:eastAsia="en-US"/>
        </w:rPr>
        <w:t>potwierdzające status tych osób jako osób bezrobotnych lub biernych zawodowo w dniu jego wydania (zaświadczenie/potwierdzenie obejmuje np. brak tytułu do  odprowadzania składek na ubezpieczenia społeczne w związku z zatrudnieniem lub wykonywaniem innej pracy zarobkowe</w:t>
      </w:r>
      <w:r w:rsidR="00B6653D">
        <w:rPr>
          <w:rFonts w:ascii="Tahoma" w:hAnsi="Tahoma" w:cs="Tahoma"/>
          <w:bCs/>
          <w:sz w:val="18"/>
          <w:szCs w:val="18"/>
          <w:lang w:eastAsia="en-US"/>
        </w:rPr>
        <w:t xml:space="preserve">j / </w:t>
      </w:r>
      <w:r w:rsidR="00B6653D" w:rsidRPr="00B6653D">
        <w:rPr>
          <w:rFonts w:ascii="Tahoma" w:hAnsi="Tahoma" w:cs="Tahoma"/>
          <w:b/>
          <w:sz w:val="18"/>
          <w:szCs w:val="18"/>
          <w:lang w:eastAsia="en-US"/>
        </w:rPr>
        <w:t>LUB</w:t>
      </w:r>
      <w:r w:rsidR="00B6653D">
        <w:rPr>
          <w:rFonts w:ascii="Tahoma" w:hAnsi="Tahoma" w:cs="Tahoma"/>
          <w:b/>
          <w:sz w:val="18"/>
          <w:szCs w:val="18"/>
          <w:lang w:eastAsia="en-US"/>
        </w:rPr>
        <w:t xml:space="preserve"> / </w:t>
      </w:r>
      <w:r w:rsidR="00B6653D" w:rsidRPr="00B6653D">
        <w:rPr>
          <w:rFonts w:ascii="Tahoma" w:hAnsi="Tahoma" w:cs="Tahoma"/>
          <w:b/>
          <w:bCs/>
          <w:sz w:val="18"/>
          <w:szCs w:val="18"/>
        </w:rPr>
        <w:t>Zaświadczenie z PUP o posiadaniu statusu osoby bezrobotnej</w:t>
      </w:r>
      <w:r w:rsidR="00B6653D" w:rsidRPr="00B6653D">
        <w:rPr>
          <w:rFonts w:ascii="Tahoma" w:hAnsi="Tahoma" w:cs="Tahoma"/>
          <w:sz w:val="18"/>
          <w:szCs w:val="18"/>
        </w:rPr>
        <w:t xml:space="preserve"> w dniu jego wydania.</w:t>
      </w:r>
    </w:p>
    <w:p w14:paraId="48CA499B" w14:textId="13768BD0" w:rsidR="00B6653D" w:rsidRDefault="00B6653D" w:rsidP="00B6653D">
      <w:pPr>
        <w:suppressAutoHyphens w:val="0"/>
        <w:spacing w:line="259" w:lineRule="auto"/>
        <w:ind w:left="720"/>
        <w:jc w:val="both"/>
        <w:rPr>
          <w:rFonts w:ascii="Tahoma" w:hAnsi="Tahoma" w:cs="Tahoma"/>
          <w:b/>
          <w:sz w:val="18"/>
          <w:szCs w:val="18"/>
          <w:lang w:eastAsia="en-US"/>
        </w:rPr>
      </w:pPr>
    </w:p>
    <w:p w14:paraId="45DE6F7F" w14:textId="77777777" w:rsidR="00B6653D" w:rsidRPr="00B6653D" w:rsidRDefault="00B6653D" w:rsidP="00B6653D">
      <w:pPr>
        <w:suppressAutoHyphens w:val="0"/>
        <w:spacing w:line="259" w:lineRule="auto"/>
        <w:ind w:left="720"/>
        <w:jc w:val="both"/>
        <w:rPr>
          <w:rFonts w:ascii="Tahoma" w:hAnsi="Tahoma" w:cs="Tahoma"/>
          <w:b/>
          <w:sz w:val="18"/>
          <w:szCs w:val="18"/>
          <w:lang w:eastAsia="en-US"/>
        </w:rPr>
      </w:pPr>
    </w:p>
    <w:p w14:paraId="26068549" w14:textId="77777777" w:rsidR="00B6653D" w:rsidRDefault="00B6653D" w:rsidP="00B6653D">
      <w:pPr>
        <w:rPr>
          <w:rFonts w:ascii="Tahoma" w:hAnsi="Tahoma" w:cs="Tahoma"/>
          <w:b/>
          <w:sz w:val="18"/>
          <w:szCs w:val="18"/>
        </w:rPr>
      </w:pPr>
      <w:bookmarkStart w:id="5" w:name="_Hlk157502467"/>
      <w:r>
        <w:rPr>
          <w:rFonts w:ascii="Tahoma" w:hAnsi="Tahoma" w:cs="Tahoma"/>
          <w:b/>
          <w:sz w:val="18"/>
          <w:szCs w:val="18"/>
        </w:rPr>
        <w:t>……………………………..</w:t>
      </w:r>
      <w:r>
        <w:rPr>
          <w:rFonts w:ascii="Tahoma" w:hAnsi="Tahoma" w:cs="Tahoma"/>
          <w:b/>
          <w:sz w:val="18"/>
          <w:szCs w:val="18"/>
        </w:rPr>
        <w:tab/>
      </w:r>
      <w:r>
        <w:rPr>
          <w:rFonts w:ascii="Tahoma" w:hAnsi="Tahoma" w:cs="Tahoma"/>
          <w:b/>
          <w:sz w:val="18"/>
          <w:szCs w:val="18"/>
        </w:rPr>
        <w:tab/>
      </w:r>
      <w:r>
        <w:rPr>
          <w:rFonts w:ascii="Tahoma" w:hAnsi="Tahoma" w:cs="Tahoma"/>
          <w:b/>
          <w:sz w:val="18"/>
          <w:szCs w:val="18"/>
        </w:rPr>
        <w:tab/>
      </w:r>
      <w:r>
        <w:rPr>
          <w:rFonts w:ascii="Tahoma" w:hAnsi="Tahoma" w:cs="Tahoma"/>
          <w:b/>
          <w:sz w:val="18"/>
          <w:szCs w:val="18"/>
        </w:rPr>
        <w:tab/>
      </w:r>
      <w:r>
        <w:rPr>
          <w:rFonts w:ascii="Tahoma" w:hAnsi="Tahoma" w:cs="Tahoma"/>
          <w:b/>
          <w:sz w:val="18"/>
          <w:szCs w:val="18"/>
        </w:rPr>
        <w:tab/>
      </w:r>
      <w:r>
        <w:rPr>
          <w:rFonts w:ascii="Tahoma" w:hAnsi="Tahoma" w:cs="Tahoma"/>
          <w:b/>
          <w:sz w:val="18"/>
          <w:szCs w:val="18"/>
        </w:rPr>
        <w:tab/>
        <w:t xml:space="preserve">………..…………………………………….                                                                                           </w:t>
      </w:r>
    </w:p>
    <w:p w14:paraId="3E7F3A8D" w14:textId="67AFE10A" w:rsidR="00AB0D8B" w:rsidRPr="00B6653D" w:rsidRDefault="00B6653D" w:rsidP="00B6653D">
      <w:pPr>
        <w:shd w:val="clear" w:color="auto" w:fill="FFFFFF"/>
        <w:spacing w:line="360" w:lineRule="auto"/>
        <w:ind w:left="11"/>
        <w:jc w:val="right"/>
        <w:rPr>
          <w:rFonts w:ascii="Tahoma" w:hAnsi="Tahoma" w:cs="Tahoma"/>
          <w:sz w:val="18"/>
          <w:szCs w:val="18"/>
        </w:rPr>
      </w:pPr>
      <w:r>
        <w:rPr>
          <w:rFonts w:ascii="Tahoma" w:hAnsi="Tahoma" w:cs="Tahoma"/>
          <w:sz w:val="18"/>
          <w:szCs w:val="18"/>
        </w:rPr>
        <w:t xml:space="preserve">Miejscowość, data </w:t>
      </w:r>
      <w:r>
        <w:rPr>
          <w:rFonts w:ascii="Tahoma" w:hAnsi="Tahoma" w:cs="Tahoma"/>
          <w:sz w:val="18"/>
          <w:szCs w:val="18"/>
        </w:rPr>
        <w:tab/>
        <w:t xml:space="preserve">                        </w:t>
      </w:r>
      <w:r>
        <w:rPr>
          <w:rFonts w:ascii="Tahoma" w:hAnsi="Tahoma" w:cs="Tahoma"/>
          <w:sz w:val="18"/>
          <w:szCs w:val="18"/>
        </w:rPr>
        <w:tab/>
      </w:r>
      <w:r>
        <w:rPr>
          <w:rFonts w:ascii="Tahoma" w:hAnsi="Tahoma" w:cs="Tahoma"/>
          <w:sz w:val="18"/>
          <w:szCs w:val="18"/>
        </w:rPr>
        <w:tab/>
      </w:r>
      <w:r>
        <w:rPr>
          <w:rFonts w:ascii="Tahoma" w:hAnsi="Tahoma" w:cs="Tahoma"/>
          <w:sz w:val="18"/>
          <w:szCs w:val="18"/>
        </w:rPr>
        <w:tab/>
        <w:t>Czytelny podpis osoby planowanej do zatrudnienia</w:t>
      </w:r>
      <w:bookmarkEnd w:id="5"/>
    </w:p>
    <w:sectPr w:rsidR="00AB0D8B" w:rsidRPr="00B6653D" w:rsidSect="00AB0D8B">
      <w:headerReference w:type="default" r:id="rId7"/>
      <w:footerReference w:type="default" r:id="rId8"/>
      <w:pgSz w:w="11906" w:h="16838"/>
      <w:pgMar w:top="1701" w:right="1361" w:bottom="1418" w:left="1304" w:header="568" w:footer="410" w:gutter="0"/>
      <w:cols w:space="708"/>
      <w:docGrid w:linePitch="360" w:charSpace="-204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E7B59CA" w14:textId="77777777" w:rsidR="00A9510D" w:rsidRDefault="00A9510D">
      <w:pPr>
        <w:spacing w:after="0" w:line="240" w:lineRule="auto"/>
      </w:pPr>
      <w:r>
        <w:separator/>
      </w:r>
    </w:p>
  </w:endnote>
  <w:endnote w:type="continuationSeparator" w:id="0">
    <w:p w14:paraId="75E7ABE3" w14:textId="77777777" w:rsidR="00A9510D" w:rsidRDefault="00A9510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font68">
    <w:charset w:val="EE"/>
    <w:family w:val="auto"/>
    <w:pitch w:val="variable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3AB4FA3" w14:textId="52F0B48A" w:rsidR="00A71C80" w:rsidRDefault="00613497" w:rsidP="00613497">
    <w:pPr>
      <w:pStyle w:val="Stopka"/>
      <w:jc w:val="center"/>
    </w:pPr>
    <w:r>
      <w:rPr>
        <w:noProof/>
      </w:rPr>
      <w:drawing>
        <wp:inline distT="0" distB="0" distL="0" distR="0" wp14:anchorId="0DCEEAC6" wp14:editId="774AE3E0">
          <wp:extent cx="3711222" cy="780160"/>
          <wp:effectExtent l="0" t="0" r="0" b="0"/>
          <wp:docPr id="366737946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04767236" name="Obraz 804767236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819873" cy="803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</w:t>
    </w:r>
    <w:r>
      <w:rPr>
        <w:noProof/>
      </w:rPr>
      <w:drawing>
        <wp:inline distT="0" distB="0" distL="0" distR="0" wp14:anchorId="6D525602" wp14:editId="79CBF052">
          <wp:extent cx="1541935" cy="755650"/>
          <wp:effectExtent l="0" t="0" r="1270" b="6350"/>
          <wp:docPr id="1723413178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76410931" name="Obraz 2076410931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6663" cy="77757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87105A1" w14:textId="77777777" w:rsidR="00A9510D" w:rsidRDefault="00A9510D">
      <w:pPr>
        <w:spacing w:after="0" w:line="240" w:lineRule="auto"/>
      </w:pPr>
      <w:r>
        <w:separator/>
      </w:r>
    </w:p>
  </w:footnote>
  <w:footnote w:type="continuationSeparator" w:id="0">
    <w:p w14:paraId="4B2D0B15" w14:textId="77777777" w:rsidR="00A9510D" w:rsidRDefault="00A9510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51323FE" w14:textId="73CEDFDD" w:rsidR="00A71C80" w:rsidRDefault="00AB0D8B" w:rsidP="002A0CE4">
    <w:pPr>
      <w:pStyle w:val="Nagwek"/>
      <w:tabs>
        <w:tab w:val="clear" w:pos="4536"/>
        <w:tab w:val="clear" w:pos="9072"/>
        <w:tab w:val="left" w:pos="4619"/>
        <w:tab w:val="left" w:pos="8640"/>
      </w:tabs>
      <w:jc w:val="center"/>
    </w:pPr>
    <w:r>
      <w:rPr>
        <w:noProof/>
        <w:lang w:eastAsia="pl-PL"/>
      </w:rPr>
      <w:drawing>
        <wp:anchor distT="0" distB="0" distL="114300" distR="114300" simplePos="0" relativeHeight="251662336" behindDoc="0" locked="0" layoutInCell="1" allowOverlap="1" wp14:anchorId="5A84DA23" wp14:editId="22513AAF">
          <wp:simplePos x="0" y="0"/>
          <wp:positionH relativeFrom="column">
            <wp:posOffset>124460</wp:posOffset>
          </wp:positionH>
          <wp:positionV relativeFrom="paragraph">
            <wp:posOffset>-93980</wp:posOffset>
          </wp:positionV>
          <wp:extent cx="1120140" cy="781050"/>
          <wp:effectExtent l="0" t="0" r="3810" b="0"/>
          <wp:wrapSquare wrapText="bothSides"/>
          <wp:docPr id="2046354762" name="Obraz 2046354762" descr="http://ekonomiaspoleczna.pl/resize_image.php?w=215&amp;h=290&amp;c=1&amp;rt=1&amp;bg=3&amp;path=wiadomosci.ngo.pl/public/filespublic/2015/20150925121801_0_akses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http://ekonomiaspoleczna.pl/resize_image.php?w=215&amp;h=290&amp;c=1&amp;rt=1&amp;bg=3&amp;path=wiadomosci.ngo.pl/public/filespublic/2015/20150925121801_0_akses.jpg"/>
                  <pic:cNvPicPr>
                    <a:picLocks noChangeAspect="1" noChangeArrowheads="1"/>
                  </pic:cNvPicPr>
                </pic:nvPicPr>
                <pic:blipFill>
                  <a:blip r:embed="rId1" r:link="rId3">
                    <a:extLst>
                      <a:ext uri="{BEBA8EAE-BF5A-486C-A8C5-ECC9F3942E4B}">
                        <a14:imgProps xmlns:a14="http://schemas.microsoft.com/office/drawing/2010/main">
                          <a14:imgLayer r:embed="rId2">
                            <a14:imgEffect>
                              <a14:saturation sat="0"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0140" cy="781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0288" behindDoc="0" locked="0" layoutInCell="1" allowOverlap="1" wp14:anchorId="3C0270D8" wp14:editId="32CACB5D">
          <wp:simplePos x="0" y="0"/>
          <wp:positionH relativeFrom="column">
            <wp:posOffset>4224020</wp:posOffset>
          </wp:positionH>
          <wp:positionV relativeFrom="paragraph">
            <wp:posOffset>-35560</wp:posOffset>
          </wp:positionV>
          <wp:extent cx="1487805" cy="699135"/>
          <wp:effectExtent l="0" t="0" r="0" b="0"/>
          <wp:wrapSquare wrapText="bothSides"/>
          <wp:docPr id="482390703" name="Obraz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87805" cy="6991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pl-PL"/>
      </w:rPr>
      <w:drawing>
        <wp:inline distT="0" distB="0" distL="0" distR="0" wp14:anchorId="6A371C66" wp14:editId="25C4ED88">
          <wp:extent cx="1485900" cy="594360"/>
          <wp:effectExtent l="0" t="0" r="0" b="0"/>
          <wp:docPr id="1698511372" name="Obraz 1698511372" descr="eds-logoNOW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Obraz 2" descr="eds-logoNOWE"/>
                  <pic:cNvPicPr/>
                </pic:nvPicPr>
                <pic:blipFill>
                  <a:blip r:embed="rId5">
                    <a:grayscl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20981" cy="60839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D557BD">
      <w:fldChar w:fldCharType="begin"/>
    </w:r>
    <w:r w:rsidR="00D557BD">
      <w:instrText xml:space="preserve"> INCLUDEPICTURE "https://poczta.home.pl/ajax/image/snippet/image?id=103&amp;uid=9c38350e-ea14-4576-a20d-a488647a9bca" \* MERGEFORMATINET </w:instrText>
    </w:r>
    <w:r w:rsidR="00D557BD"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523258"/>
    <w:multiLevelType w:val="hybridMultilevel"/>
    <w:tmpl w:val="56B6F0E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D9005C1"/>
    <w:multiLevelType w:val="hybridMultilevel"/>
    <w:tmpl w:val="9A0C61BE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6D655B7"/>
    <w:multiLevelType w:val="hybridMultilevel"/>
    <w:tmpl w:val="7C0A015C"/>
    <w:lvl w:ilvl="0" w:tplc="0A72F94A">
      <w:start w:val="1"/>
      <w:numFmt w:val="decimal"/>
      <w:lvlText w:val="%1."/>
      <w:lvlJc w:val="left"/>
      <w:pPr>
        <w:ind w:left="720" w:hanging="360"/>
      </w:pPr>
      <w:rPr>
        <w:b w:val="0"/>
        <w:color w:val="000000" w:themeColor="text1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CD577E9"/>
    <w:multiLevelType w:val="hybridMultilevel"/>
    <w:tmpl w:val="A8204AFE"/>
    <w:lvl w:ilvl="0" w:tplc="1AB86372">
      <w:start w:val="1"/>
      <w:numFmt w:val="bullet"/>
      <w:lvlText w:val=""/>
      <w:lvlJc w:val="left"/>
      <w:pPr>
        <w:ind w:left="1440" w:hanging="360"/>
      </w:pPr>
      <w:rPr>
        <w:rFonts w:ascii="Symbol" w:hAnsi="Symbol" w:hint="default"/>
        <w:sz w:val="22"/>
        <w:szCs w:val="22"/>
      </w:r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>
      <w:start w:val="1"/>
      <w:numFmt w:val="lowerRoman"/>
      <w:lvlText w:val="%3."/>
      <w:lvlJc w:val="right"/>
      <w:pPr>
        <w:ind w:left="2880" w:hanging="180"/>
      </w:pPr>
    </w:lvl>
    <w:lvl w:ilvl="3" w:tplc="0415000F">
      <w:start w:val="1"/>
      <w:numFmt w:val="decimal"/>
      <w:lvlText w:val="%4."/>
      <w:lvlJc w:val="left"/>
      <w:pPr>
        <w:ind w:left="3600" w:hanging="360"/>
      </w:pPr>
    </w:lvl>
    <w:lvl w:ilvl="4" w:tplc="04150019">
      <w:start w:val="1"/>
      <w:numFmt w:val="lowerLetter"/>
      <w:lvlText w:val="%5."/>
      <w:lvlJc w:val="left"/>
      <w:pPr>
        <w:ind w:left="4320" w:hanging="360"/>
      </w:pPr>
    </w:lvl>
    <w:lvl w:ilvl="5" w:tplc="0415001B">
      <w:start w:val="1"/>
      <w:numFmt w:val="lowerRoman"/>
      <w:lvlText w:val="%6."/>
      <w:lvlJc w:val="right"/>
      <w:pPr>
        <w:ind w:left="5040" w:hanging="180"/>
      </w:pPr>
    </w:lvl>
    <w:lvl w:ilvl="6" w:tplc="0415000F">
      <w:start w:val="1"/>
      <w:numFmt w:val="decimal"/>
      <w:lvlText w:val="%7."/>
      <w:lvlJc w:val="left"/>
      <w:pPr>
        <w:ind w:left="5760" w:hanging="360"/>
      </w:pPr>
    </w:lvl>
    <w:lvl w:ilvl="7" w:tplc="04150019">
      <w:start w:val="1"/>
      <w:numFmt w:val="lowerLetter"/>
      <w:lvlText w:val="%8."/>
      <w:lvlJc w:val="left"/>
      <w:pPr>
        <w:ind w:left="6480" w:hanging="360"/>
      </w:pPr>
    </w:lvl>
    <w:lvl w:ilvl="8" w:tplc="0415001B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1"/>
  </w:num>
  <w:num w:numId="2">
    <w:abstractNumId w:val="0"/>
  </w:num>
  <w:num w:numId="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embedSystemFonts/>
  <w:proofState w:spelling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defaultTableStyle w:val="Normalny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B6B1D"/>
    <w:rsid w:val="00060DC5"/>
    <w:rsid w:val="0008569D"/>
    <w:rsid w:val="00281A6C"/>
    <w:rsid w:val="002A0CE4"/>
    <w:rsid w:val="002A2591"/>
    <w:rsid w:val="003011E6"/>
    <w:rsid w:val="003462B4"/>
    <w:rsid w:val="003E2795"/>
    <w:rsid w:val="003F7747"/>
    <w:rsid w:val="0046559A"/>
    <w:rsid w:val="00484362"/>
    <w:rsid w:val="004B22BF"/>
    <w:rsid w:val="005A192C"/>
    <w:rsid w:val="005F7C91"/>
    <w:rsid w:val="006025D4"/>
    <w:rsid w:val="00613497"/>
    <w:rsid w:val="00655488"/>
    <w:rsid w:val="007C1915"/>
    <w:rsid w:val="007D5AF5"/>
    <w:rsid w:val="007E07C6"/>
    <w:rsid w:val="00922885"/>
    <w:rsid w:val="00A12F21"/>
    <w:rsid w:val="00A13722"/>
    <w:rsid w:val="00A34F76"/>
    <w:rsid w:val="00A71C80"/>
    <w:rsid w:val="00A9510D"/>
    <w:rsid w:val="00AB0D8B"/>
    <w:rsid w:val="00AB6B1D"/>
    <w:rsid w:val="00B6653D"/>
    <w:rsid w:val="00C54B4F"/>
    <w:rsid w:val="00C824B4"/>
    <w:rsid w:val="00D53E2B"/>
    <w:rsid w:val="00D557BD"/>
    <w:rsid w:val="00D64802"/>
    <w:rsid w:val="00F16466"/>
    <w:rsid w:val="00F17DC4"/>
    <w:rsid w:val="00FB7F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72539B18"/>
  <w15:chartTrackingRefBased/>
  <w15:docId w15:val="{6DB166BF-52F6-7342-953E-E683D0F028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pPr>
      <w:suppressAutoHyphens/>
      <w:spacing w:after="160" w:line="256" w:lineRule="auto"/>
    </w:pPr>
    <w:rPr>
      <w:rFonts w:ascii="Calibri" w:eastAsia="Calibri" w:hAnsi="Calibri"/>
      <w:sz w:val="22"/>
      <w:szCs w:val="22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Domylnaczcionkaakapitu1">
    <w:name w:val="Domyślna czcionka akapitu1"/>
  </w:style>
  <w:style w:type="character" w:customStyle="1" w:styleId="NagwekZnak">
    <w:name w:val="Nagłówek Znak"/>
    <w:basedOn w:val="Domylnaczcionkaakapitu1"/>
  </w:style>
  <w:style w:type="character" w:customStyle="1" w:styleId="StopkaZnak">
    <w:name w:val="Stopka Znak"/>
    <w:basedOn w:val="Domylnaczcionkaakapitu1"/>
  </w:style>
  <w:style w:type="character" w:customStyle="1" w:styleId="TekstdymkaZnak">
    <w:name w:val="Tekst dymka Znak"/>
    <w:rPr>
      <w:rFonts w:ascii="Tahoma" w:hAnsi="Tahoma" w:cs="Tahoma"/>
      <w:sz w:val="16"/>
      <w:szCs w:val="16"/>
    </w:rPr>
  </w:style>
  <w:style w:type="paragraph" w:customStyle="1" w:styleId="Nagwek1">
    <w:name w:val="Nagłówek1"/>
    <w:basedOn w:val="Normalny"/>
    <w:next w:val="Tekstpodstawowy"/>
    <w:pPr>
      <w:keepNext/>
      <w:spacing w:before="240" w:after="120"/>
    </w:pPr>
    <w:rPr>
      <w:rFonts w:ascii="Arial" w:eastAsia="Microsoft YaHei" w:hAnsi="Arial" w:cs="Lucida Sans"/>
      <w:sz w:val="28"/>
      <w:szCs w:val="28"/>
    </w:rPr>
  </w:style>
  <w:style w:type="paragraph" w:styleId="Tekstpodstawowy">
    <w:name w:val="Body Text"/>
    <w:basedOn w:val="Normalny"/>
    <w:pPr>
      <w:spacing w:after="120"/>
    </w:pPr>
  </w:style>
  <w:style w:type="paragraph" w:styleId="Lista">
    <w:name w:val="List"/>
    <w:basedOn w:val="Tekstpodstawowy"/>
    <w:rPr>
      <w:rFonts w:cs="Lucida Sans"/>
    </w:rPr>
  </w:style>
  <w:style w:type="paragraph" w:customStyle="1" w:styleId="Podpis1">
    <w:name w:val="Podpis1"/>
    <w:basedOn w:val="Normalny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eks">
    <w:name w:val="Indeks"/>
    <w:basedOn w:val="Normalny"/>
    <w:pPr>
      <w:suppressLineNumbers/>
    </w:pPr>
    <w:rPr>
      <w:rFonts w:cs="Lucida Sans"/>
    </w:rPr>
  </w:style>
  <w:style w:type="paragraph" w:styleId="Nagwek">
    <w:name w:val="header"/>
    <w:basedOn w:val="Normalny"/>
    <w:pPr>
      <w:suppressLineNumbers/>
      <w:tabs>
        <w:tab w:val="center" w:pos="4536"/>
        <w:tab w:val="right" w:pos="9072"/>
      </w:tabs>
      <w:spacing w:after="0" w:line="100" w:lineRule="atLeast"/>
    </w:pPr>
    <w:rPr>
      <w:rFonts w:cs="font68"/>
    </w:rPr>
  </w:style>
  <w:style w:type="paragraph" w:styleId="Stopka">
    <w:name w:val="footer"/>
    <w:basedOn w:val="Normalny"/>
    <w:pPr>
      <w:suppressLineNumbers/>
      <w:tabs>
        <w:tab w:val="center" w:pos="4536"/>
        <w:tab w:val="right" w:pos="9072"/>
      </w:tabs>
      <w:spacing w:after="0" w:line="100" w:lineRule="atLeast"/>
    </w:pPr>
    <w:rPr>
      <w:rFonts w:cs="font68"/>
    </w:rPr>
  </w:style>
  <w:style w:type="paragraph" w:customStyle="1" w:styleId="Tekstdymka1">
    <w:name w:val="Tekst dymka1"/>
    <w:basedOn w:val="Normalny"/>
    <w:pPr>
      <w:spacing w:after="0" w:line="100" w:lineRule="atLeast"/>
    </w:pPr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AB0D8B"/>
    <w:pPr>
      <w:suppressAutoHyphens w:val="0"/>
      <w:spacing w:after="200" w:line="276" w:lineRule="auto"/>
      <w:ind w:left="720"/>
      <w:contextualSpacing/>
    </w:pPr>
    <w:rPr>
      <w:rFonts w:asciiTheme="minorHAnsi" w:eastAsiaTheme="minorHAnsi" w:hAnsiTheme="minorHAnsi" w:cstheme="minorBidi"/>
      <w:lang w:eastAsia="en-US"/>
    </w:rPr>
  </w:style>
  <w:style w:type="paragraph" w:customStyle="1" w:styleId="TekstprzypisuZnakZnakZnakZnakZnak1">
    <w:name w:val="Tekst przypisu Znak Znak Znak Znak Znak1"/>
    <w:basedOn w:val="Normalny"/>
    <w:next w:val="Tekstprzypisudolnego"/>
    <w:link w:val="TekstprzypisudolnegoZnak"/>
    <w:unhideWhenUsed/>
    <w:rsid w:val="00D64802"/>
    <w:pPr>
      <w:suppressAutoHyphens w:val="0"/>
      <w:spacing w:after="0" w:line="240" w:lineRule="auto"/>
    </w:pPr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TekstprzypisudolnegoZnak">
    <w:name w:val="Tekst przypisu dolnego Znak"/>
    <w:aliases w:val="Podrozdział Znak,Footnote Znak,Podrozdzia3 Znak,-E Fuﬂnotentext Znak,Fuﬂnotentext Ursprung Znak,footnote text Znak,Fußnotentext Ursprung Znak,-E Fußnotentext Znak,Fußnote Znak,Footnote text Znak"/>
    <w:basedOn w:val="Domylnaczcionkaakapitu"/>
    <w:link w:val="TekstprzypisuZnakZnakZnakZnakZnak1"/>
    <w:rsid w:val="00D64802"/>
    <w:rPr>
      <w:sz w:val="20"/>
      <w:szCs w:val="20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rsid w:val="00D64802"/>
    <w:rPr>
      <w:vertAlign w:val="superscript"/>
    </w:rPr>
  </w:style>
  <w:style w:type="paragraph" w:styleId="Tekstprzypisudolnego">
    <w:name w:val="footnote text"/>
    <w:basedOn w:val="Normalny"/>
    <w:link w:val="TekstprzypisudolnegoZnak1"/>
    <w:uiPriority w:val="99"/>
    <w:semiHidden/>
    <w:unhideWhenUsed/>
    <w:rsid w:val="00D64802"/>
    <w:pPr>
      <w:spacing w:after="0" w:line="240" w:lineRule="auto"/>
    </w:pPr>
    <w:rPr>
      <w:sz w:val="20"/>
      <w:szCs w:val="20"/>
    </w:rPr>
  </w:style>
  <w:style w:type="character" w:customStyle="1" w:styleId="TekstprzypisudolnegoZnak1">
    <w:name w:val="Tekst przypisu dolnego Znak1"/>
    <w:basedOn w:val="Domylnaczcionkaakapitu"/>
    <w:link w:val="Tekstprzypisudolnego"/>
    <w:uiPriority w:val="99"/>
    <w:semiHidden/>
    <w:rsid w:val="00D64802"/>
    <w:rPr>
      <w:rFonts w:ascii="Calibri" w:eastAsia="Calibri" w:hAnsi="Calibri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6684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723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379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emf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http://ekonomiaspoleczna.pl/resize_image.php?w=215&amp;h=290&amp;c=1&amp;rt=1&amp;bg=3&amp;path=wiadomosci.ngo.pl/public/filespublic/2015/20150925121801_0_akses.jpg" TargetMode="External"/><Relationship Id="rId2" Type="http://schemas.microsoft.com/office/2007/relationships/hdphoto" Target="media/hdphoto1.wdp"/><Relationship Id="rId1" Type="http://schemas.openxmlformats.org/officeDocument/2006/relationships/image" Target="media/image1.jpeg"/><Relationship Id="rId5" Type="http://schemas.openxmlformats.org/officeDocument/2006/relationships/image" Target="media/image3.png"/><Relationship Id="rId4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70</TotalTime>
  <Pages>2</Pages>
  <Words>634</Words>
  <Characters>3808</Characters>
  <Application>Microsoft Office Word</Application>
  <DocSecurity>0</DocSecurity>
  <Lines>31</Lines>
  <Paragraphs>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cp:lastModifiedBy>Lena Brus</cp:lastModifiedBy>
  <cp:revision>17</cp:revision>
  <cp:lastPrinted>2024-01-16T10:48:00Z</cp:lastPrinted>
  <dcterms:created xsi:type="dcterms:W3CDTF">2024-01-30T09:55:00Z</dcterms:created>
  <dcterms:modified xsi:type="dcterms:W3CDTF">2024-03-20T09:44:00Z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